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3" w14:textId="1746351E" w:rsidR="00113729" w:rsidRPr="00D92AD1" w:rsidRDefault="00C408D9" w:rsidP="00D92AD1">
      <w:pPr>
        <w:shd w:val="clear" w:color="auto" w:fill="D9D9D9" w:themeFill="background1" w:themeFillShade="D9"/>
        <w:spacing w:line="240" w:lineRule="auto"/>
        <w:jc w:val="center"/>
        <w:rPr>
          <w:rFonts w:ascii="Funkhouse" w:eastAsia="Arial Narrow" w:hAnsi="Funkhouse" w:cs="Arial Narrow"/>
          <w:b/>
          <w:sz w:val="52"/>
          <w:szCs w:val="52"/>
        </w:rPr>
      </w:pPr>
      <w:r w:rsidRPr="00962E15">
        <w:rPr>
          <w:rFonts w:ascii="Funkhouse" w:eastAsia="Arial Narrow" w:hAnsi="Funkhouse" w:cs="Arial Narrow"/>
          <w:b/>
          <w:sz w:val="52"/>
          <w:szCs w:val="52"/>
        </w:rPr>
        <w:t>DL Classroom Resources</w:t>
      </w:r>
      <w:r w:rsidR="00D92AD1">
        <w:rPr>
          <w:rFonts w:ascii="Funkhouse" w:eastAsia="Arial Narrow" w:hAnsi="Funkhouse" w:cs="Arial Narrow"/>
          <w:b/>
          <w:sz w:val="52"/>
          <w:szCs w:val="52"/>
        </w:rPr>
        <w:t xml:space="preserve"> - </w:t>
      </w:r>
      <w:r w:rsidRPr="00962E15">
        <w:rPr>
          <w:rFonts w:ascii="Funkhouse" w:hAnsi="Funkhouse"/>
          <w:b/>
          <w:sz w:val="52"/>
          <w:szCs w:val="52"/>
        </w:rPr>
        <w:t>PART 1</w:t>
      </w:r>
    </w:p>
    <w:p w14:paraId="5771C0F3" w14:textId="25847605" w:rsidR="00962E15" w:rsidRPr="00962E15" w:rsidRDefault="00962E15" w:rsidP="00962E15">
      <w:pPr>
        <w:shd w:val="clear" w:color="auto" w:fill="D9D9D9" w:themeFill="background1" w:themeFillShade="D9"/>
        <w:spacing w:line="240" w:lineRule="auto"/>
        <w:jc w:val="center"/>
        <w:rPr>
          <w:rFonts w:ascii="Arial Narrow" w:eastAsia="Arial Narrow" w:hAnsi="Arial Narrow" w:cs="Arial Narrow"/>
          <w:b/>
          <w:bCs/>
          <w:sz w:val="36"/>
          <w:szCs w:val="36"/>
        </w:rPr>
      </w:pPr>
      <w:r w:rsidRPr="00962E15">
        <w:rPr>
          <w:rFonts w:ascii="Arial Narrow" w:hAnsi="Arial Narrow"/>
          <w:b/>
          <w:bCs/>
          <w:sz w:val="36"/>
          <w:szCs w:val="36"/>
        </w:rPr>
        <w:t xml:space="preserve">Toolbox </w:t>
      </w:r>
      <w:r>
        <w:rPr>
          <w:rFonts w:ascii="Arial Narrow" w:hAnsi="Arial Narrow"/>
          <w:b/>
          <w:bCs/>
          <w:sz w:val="36"/>
          <w:szCs w:val="36"/>
        </w:rPr>
        <w:t>I</w:t>
      </w:r>
    </w:p>
    <w:p w14:paraId="00000004" w14:textId="77777777" w:rsidR="00113729" w:rsidRDefault="00113729">
      <w:pPr>
        <w:rPr>
          <w:sz w:val="24"/>
          <w:szCs w:val="24"/>
        </w:rPr>
      </w:pPr>
    </w:p>
    <w:p w14:paraId="00000005" w14:textId="77777777" w:rsidR="00113729" w:rsidRDefault="00C408D9">
      <w:pPr>
        <w:spacing w:line="240" w:lineRule="auto"/>
        <w:rPr>
          <w:rFonts w:ascii="Arial Narrow" w:eastAsia="Arial Narrow" w:hAnsi="Arial Narrow" w:cs="Arial Narrow"/>
          <w:b/>
          <w:sz w:val="36"/>
          <w:szCs w:val="36"/>
          <w:u w:val="single"/>
        </w:rPr>
      </w:pPr>
      <w:r>
        <w:rPr>
          <w:rFonts w:ascii="Arial Narrow" w:eastAsia="Arial Narrow" w:hAnsi="Arial Narrow" w:cs="Arial Narrow"/>
          <w:b/>
          <w:sz w:val="36"/>
          <w:szCs w:val="36"/>
          <w:u w:val="single"/>
        </w:rPr>
        <w:t>Bible Timeline</w:t>
      </w:r>
    </w:p>
    <w:p w14:paraId="00000006" w14:textId="77777777" w:rsidR="00113729" w:rsidRDefault="00C408D9">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General Description:</w:t>
      </w:r>
    </w:p>
    <w:p w14:paraId="00000007" w14:textId="77777777" w:rsidR="00113729" w:rsidRDefault="00C408D9">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Bible timeline is a big overview of God at work in the world. It includes many of the narratives in Discovery Land’s three-year scope and sequence. It is divided into two sections: Old Testament (maroon) and New Testament (gold). The two are connected by a “400 years of silence” poster. The “Church Age” poster helps students understand where their own lives fall on the timeline. </w:t>
      </w:r>
    </w:p>
    <w:p w14:paraId="00000008" w14:textId="77777777" w:rsidR="00113729" w:rsidRDefault="00113729">
      <w:pPr>
        <w:spacing w:line="240" w:lineRule="auto"/>
        <w:rPr>
          <w:rFonts w:ascii="Arial Narrow" w:eastAsia="Arial Narrow" w:hAnsi="Arial Narrow" w:cs="Arial Narrow"/>
          <w:sz w:val="24"/>
          <w:szCs w:val="24"/>
        </w:rPr>
      </w:pPr>
    </w:p>
    <w:p w14:paraId="00000009" w14:textId="77777777" w:rsidR="00113729" w:rsidRDefault="00C408D9">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Tips to get the most out of the Bible timeline and encourage students to really think about the timeline:</w:t>
      </w:r>
    </w:p>
    <w:p w14:paraId="0000000A" w14:textId="2642DE45" w:rsidR="00113729" w:rsidRDefault="00C408D9">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Encourage students to see God shining through the curriculum. He is the orchestrator of the eternal timeline. Psalm 78:1-8</w:t>
      </w:r>
    </w:p>
    <w:p w14:paraId="0000000B" w14:textId="6E55C658" w:rsidR="00113729" w:rsidRDefault="00C408D9">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Add a 3D red cross to your timeline to highlight the death of Jesus; the timeline has a picture for the resurrection with a tiny cross, but it is difficult to see.</w:t>
      </w:r>
    </w:p>
    <w:p w14:paraId="0000000C" w14:textId="77777777" w:rsidR="00113729" w:rsidRDefault="00C408D9">
      <w:pPr>
        <w:numPr>
          <w:ilvl w:val="0"/>
          <w:numId w:val="1"/>
        </w:numPr>
        <w:spacing w:line="240" w:lineRule="auto"/>
        <w:rPr>
          <w:rFonts w:ascii="Arial Narrow" w:eastAsia="Arial Narrow" w:hAnsi="Arial Narrow" w:cs="Arial Narrow"/>
          <w:sz w:val="24"/>
          <w:szCs w:val="24"/>
        </w:rPr>
      </w:pPr>
      <w:proofErr w:type="gramStart"/>
      <w:r>
        <w:rPr>
          <w:rFonts w:ascii="Arial Narrow" w:eastAsia="Arial Narrow" w:hAnsi="Arial Narrow" w:cs="Arial Narrow"/>
          <w:sz w:val="24"/>
          <w:szCs w:val="24"/>
        </w:rPr>
        <w:t>Each week,</w:t>
      </w:r>
      <w:proofErr w:type="gramEnd"/>
      <w:r>
        <w:rPr>
          <w:rFonts w:ascii="Arial Narrow" w:eastAsia="Arial Narrow" w:hAnsi="Arial Narrow" w:cs="Arial Narrow"/>
          <w:sz w:val="24"/>
          <w:szCs w:val="24"/>
        </w:rPr>
        <w:t xml:space="preserve"> place an arrow below the picture of the current lesson.</w:t>
      </w:r>
    </w:p>
    <w:p w14:paraId="0000000D" w14:textId="77777777" w:rsidR="00113729" w:rsidRDefault="00C408D9">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Point out the bookends of the timeline; the garden and heaven are both perfect.</w:t>
      </w:r>
    </w:p>
    <w:p w14:paraId="0000000E" w14:textId="77777777" w:rsidR="00113729" w:rsidRDefault="00C408D9">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Talk about prophecy. If God said it, He will do it! When learning about the church age, you can emphasize that Jesus said He’s going to come back, and He will. </w:t>
      </w:r>
    </w:p>
    <w:p w14:paraId="0000000F" w14:textId="77777777" w:rsidR="00113729" w:rsidRDefault="00C408D9">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talking about a king, point out other kings. Ask: “How many kings are on the timeline? Who is the King of all kings?”</w:t>
      </w:r>
    </w:p>
    <w:p w14:paraId="00000010" w14:textId="6BA71088" w:rsidR="00113729" w:rsidRDefault="00C408D9">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talking about sin, refer to some of the sin struggles that people in the Bible had. Ask: “Who has sinned the most?” Allow kids to answer. Answer: All sin separates us from God, and we all have sinned! No one is perfect except Jesus. Explain how the timeline shows us God’s big plan to save us from our sin.</w:t>
      </w:r>
    </w:p>
    <w:p w14:paraId="00000011" w14:textId="77777777" w:rsidR="00113729" w:rsidRDefault="00C408D9">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Talk about how people in the OT looked forward to the coming Savior. We look back to Jesus’ death and resurrection to save us, and we look forward to the return of Christ. </w:t>
      </w:r>
    </w:p>
    <w:p w14:paraId="00000012" w14:textId="03322746" w:rsidR="00113729" w:rsidRDefault="00C408D9">
      <w:pPr>
        <w:numPr>
          <w:ilvl w:val="0"/>
          <w:numId w:val="1"/>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Talk about “The Church Age”. Why did God put us in the church age? We could have lived in the OT, during the 400 years of silence, when Jesus walked this earth, etc. We get the power of the Holy Spirit before the return of Christ, and we are on the timeline! </w:t>
      </w:r>
    </w:p>
    <w:p w14:paraId="00000013" w14:textId="77777777" w:rsidR="00113729" w:rsidRDefault="00113729">
      <w:pPr>
        <w:spacing w:line="240" w:lineRule="auto"/>
        <w:rPr>
          <w:rFonts w:ascii="Arial Narrow" w:eastAsia="Arial Narrow" w:hAnsi="Arial Narrow" w:cs="Arial Narrow"/>
          <w:b/>
          <w:sz w:val="24"/>
          <w:szCs w:val="24"/>
        </w:rPr>
      </w:pPr>
    </w:p>
    <w:p w14:paraId="00000014" w14:textId="77777777" w:rsidR="00113729" w:rsidRDefault="00C408D9">
      <w:pPr>
        <w:spacing w:line="240" w:lineRule="auto"/>
        <w:rPr>
          <w:rFonts w:ascii="Arial Narrow" w:eastAsia="Arial Narrow" w:hAnsi="Arial Narrow" w:cs="Arial Narrow"/>
          <w:b/>
          <w:i/>
          <w:sz w:val="24"/>
          <w:szCs w:val="24"/>
        </w:rPr>
      </w:pPr>
      <w:r>
        <w:rPr>
          <w:rFonts w:ascii="Arial Narrow" w:eastAsia="Arial Narrow" w:hAnsi="Arial Narrow" w:cs="Arial Narrow"/>
          <w:b/>
          <w:i/>
          <w:sz w:val="24"/>
          <w:szCs w:val="24"/>
        </w:rPr>
        <w:t>Ideas on how to train on this section:</w:t>
      </w:r>
    </w:p>
    <w:p w14:paraId="00000015" w14:textId="77777777" w:rsidR="00113729" w:rsidRDefault="00C408D9">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Have a whiteboard, chalkboard, or large piece of paper divided into two sections to write down responses. First ask the volunteers, “Why is the timeline important?” Write their responses on the first half of the whiteboard/chalkboard/paper. Discuss why it’s important for students to know and understand the timeline. Ensure that volunteers know WHY we put the timeline up. Ask volunteers for ways that they currently use the timeline and record their responses on the second half of the whiteboard/chalkboard/paper. Encourage participants to take notes. Optional: Share a list of tips electronically after the training session.</w:t>
      </w:r>
    </w:p>
    <w:p w14:paraId="00000016" w14:textId="77777777" w:rsidR="00113729" w:rsidRDefault="00113729">
      <w:pPr>
        <w:spacing w:line="240" w:lineRule="auto"/>
        <w:rPr>
          <w:rFonts w:ascii="Arial Narrow" w:eastAsia="Arial Narrow" w:hAnsi="Arial Narrow" w:cs="Arial Narrow"/>
          <w:b/>
          <w:sz w:val="24"/>
          <w:szCs w:val="24"/>
          <w:u w:val="single"/>
        </w:rPr>
      </w:pPr>
    </w:p>
    <w:p w14:paraId="00000018" w14:textId="36195144" w:rsidR="00113729" w:rsidRDefault="00113729">
      <w:pPr>
        <w:spacing w:line="240" w:lineRule="auto"/>
        <w:rPr>
          <w:rFonts w:ascii="Arial Narrow" w:eastAsia="Arial Narrow" w:hAnsi="Arial Narrow" w:cs="Arial Narrow"/>
          <w:b/>
          <w:sz w:val="36"/>
          <w:szCs w:val="36"/>
          <w:u w:val="single"/>
        </w:rPr>
      </w:pPr>
    </w:p>
    <w:p w14:paraId="2F53D6EF" w14:textId="77777777" w:rsidR="003B2837" w:rsidRDefault="003B2837">
      <w:pPr>
        <w:spacing w:line="240" w:lineRule="auto"/>
        <w:rPr>
          <w:rFonts w:ascii="Arial Narrow" w:eastAsia="Arial Narrow" w:hAnsi="Arial Narrow" w:cs="Arial Narrow"/>
          <w:b/>
          <w:sz w:val="36"/>
          <w:szCs w:val="36"/>
          <w:u w:val="single"/>
        </w:rPr>
      </w:pPr>
    </w:p>
    <w:p w14:paraId="00000019" w14:textId="3E6968D0" w:rsidR="00113729" w:rsidRDefault="00C408D9">
      <w:pPr>
        <w:spacing w:line="240" w:lineRule="auto"/>
        <w:rPr>
          <w:rFonts w:ascii="Arial Narrow" w:eastAsia="Arial Narrow" w:hAnsi="Arial Narrow" w:cs="Arial Narrow"/>
          <w:b/>
          <w:sz w:val="36"/>
          <w:szCs w:val="36"/>
          <w:u w:val="single"/>
        </w:rPr>
      </w:pPr>
      <w:r>
        <w:rPr>
          <w:rFonts w:ascii="Arial Narrow" w:eastAsia="Arial Narrow" w:hAnsi="Arial Narrow" w:cs="Arial Narrow"/>
          <w:b/>
          <w:sz w:val="36"/>
          <w:szCs w:val="36"/>
          <w:u w:val="single"/>
        </w:rPr>
        <w:lastRenderedPageBreak/>
        <w:t>Books of the Bible posters</w:t>
      </w:r>
    </w:p>
    <w:p w14:paraId="0000001A" w14:textId="77777777" w:rsidR="00113729" w:rsidRDefault="00C408D9">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General Description:</w:t>
      </w:r>
    </w:p>
    <w:p w14:paraId="0000001B" w14:textId="77777777" w:rsidR="00113729" w:rsidRDefault="00C408D9">
      <w:pPr>
        <w:spacing w:line="240" w:lineRule="auto"/>
        <w:rPr>
          <w:rFonts w:ascii="Arial Narrow" w:eastAsia="Arial Narrow" w:hAnsi="Arial Narrow" w:cs="Arial Narrow"/>
          <w:color w:val="0000FF"/>
          <w:sz w:val="24"/>
          <w:szCs w:val="24"/>
        </w:rPr>
      </w:pPr>
      <w:r>
        <w:rPr>
          <w:rFonts w:ascii="Arial Narrow" w:eastAsia="Arial Narrow" w:hAnsi="Arial Narrow" w:cs="Arial Narrow"/>
          <w:sz w:val="24"/>
          <w:szCs w:val="24"/>
        </w:rPr>
        <w:t xml:space="preserve">These are used during the “Find It” portion of the lesson. They list the books of the Bible on two posters: one for the Old Testament and one for the New Testament. </w:t>
      </w:r>
    </w:p>
    <w:p w14:paraId="0000001C" w14:textId="77777777" w:rsidR="00113729" w:rsidRDefault="00113729">
      <w:pPr>
        <w:spacing w:line="240" w:lineRule="auto"/>
        <w:rPr>
          <w:rFonts w:ascii="Arial Narrow" w:eastAsia="Arial Narrow" w:hAnsi="Arial Narrow" w:cs="Arial Narrow"/>
          <w:b/>
          <w:sz w:val="24"/>
          <w:szCs w:val="24"/>
        </w:rPr>
      </w:pPr>
    </w:p>
    <w:p w14:paraId="0000001D" w14:textId="77777777" w:rsidR="00113729" w:rsidRDefault="00C408D9">
      <w:pPr>
        <w:spacing w:line="240" w:lineRule="auto"/>
        <w:rPr>
          <w:rFonts w:ascii="Arial Narrow" w:eastAsia="Arial Narrow" w:hAnsi="Arial Narrow" w:cs="Arial Narrow"/>
          <w:sz w:val="24"/>
          <w:szCs w:val="24"/>
        </w:rPr>
      </w:pPr>
      <w:r>
        <w:rPr>
          <w:rFonts w:ascii="Arial Narrow" w:eastAsia="Arial Narrow" w:hAnsi="Arial Narrow" w:cs="Arial Narrow"/>
          <w:b/>
          <w:sz w:val="24"/>
          <w:szCs w:val="24"/>
        </w:rPr>
        <w:t>Tips for Use:</w:t>
      </w:r>
    </w:p>
    <w:p w14:paraId="0000001E" w14:textId="77777777" w:rsidR="00113729" w:rsidRDefault="00C408D9">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Point out how the colors of the OT and NT posters match the OT and NT portions of the timeline. </w:t>
      </w:r>
    </w:p>
    <w:p w14:paraId="0000001F" w14:textId="77777777" w:rsidR="00113729" w:rsidRDefault="00C408D9">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saying a reference, first say: “Book - Chapter - Verse” so students know what the reference actually means.</w:t>
      </w:r>
    </w:p>
    <w:p w14:paraId="00000020" w14:textId="77777777" w:rsidR="00113729" w:rsidRDefault="00C408D9">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Say the books of the Bible up to the book you are studying. This helps students learn the order and pronunciation of the books. This is especially important for young students and visitors. </w:t>
      </w:r>
    </w:p>
    <w:p w14:paraId="00000021" w14:textId="77777777" w:rsidR="00113729" w:rsidRDefault="00C408D9">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Challenge students to a race! Have two students race to say all of the books. Have one challenge using the posters and another one without.</w:t>
      </w:r>
    </w:p>
    <w:p w14:paraId="00000022" w14:textId="77777777" w:rsidR="00113729" w:rsidRDefault="00C408D9">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Have students say every other book; you say one, they say the one, you say one, etc.</w:t>
      </w:r>
    </w:p>
    <w:p w14:paraId="00000023" w14:textId="77777777" w:rsidR="00113729" w:rsidRDefault="00C408D9">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Move the OT and NT posters to opposite sides of the room, near the OT and NT sections of the timeline. This helps students understand there are two sections of the Bible.</w:t>
      </w:r>
    </w:p>
    <w:p w14:paraId="00000024" w14:textId="77777777" w:rsidR="00113729" w:rsidRDefault="00C408D9">
      <w:pPr>
        <w:numPr>
          <w:ilvl w:val="0"/>
          <w:numId w:val="4"/>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You say a book of the Bible and have students run to the list where that book is found. This is a great activity for younger students. </w:t>
      </w:r>
    </w:p>
    <w:p w14:paraId="00000025" w14:textId="77777777" w:rsidR="00113729" w:rsidRDefault="00113729">
      <w:pPr>
        <w:spacing w:line="240" w:lineRule="auto"/>
        <w:rPr>
          <w:rFonts w:ascii="Arial Narrow" w:eastAsia="Arial Narrow" w:hAnsi="Arial Narrow" w:cs="Arial Narrow"/>
          <w:b/>
          <w:sz w:val="24"/>
          <w:szCs w:val="24"/>
        </w:rPr>
      </w:pPr>
    </w:p>
    <w:p w14:paraId="00000026" w14:textId="77777777" w:rsidR="00113729" w:rsidRDefault="00C408D9">
      <w:pPr>
        <w:spacing w:line="240" w:lineRule="auto"/>
        <w:rPr>
          <w:rFonts w:ascii="Arial Narrow" w:eastAsia="Arial Narrow" w:hAnsi="Arial Narrow" w:cs="Arial Narrow"/>
          <w:b/>
          <w:i/>
          <w:sz w:val="24"/>
          <w:szCs w:val="24"/>
        </w:rPr>
      </w:pPr>
      <w:r>
        <w:rPr>
          <w:rFonts w:ascii="Arial Narrow" w:eastAsia="Arial Narrow" w:hAnsi="Arial Narrow" w:cs="Arial Narrow"/>
          <w:b/>
          <w:i/>
          <w:sz w:val="24"/>
          <w:szCs w:val="24"/>
        </w:rPr>
        <w:t>Ideas on how to train on this section:</w:t>
      </w:r>
    </w:p>
    <w:p w14:paraId="00000027" w14:textId="77A1588E" w:rsidR="00113729" w:rsidRDefault="00C408D9">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Ask: Who are the kids who are walking through the doors of YOUR Discover Land? Think through the lens of both a first-time student and a regular student and ask, “Why is it important for kids to know the books of the Bible?” Break up into teams to discuss, and then have them share with the whole group. </w:t>
      </w:r>
    </w:p>
    <w:p w14:paraId="00000028" w14:textId="77777777" w:rsidR="00113729" w:rsidRDefault="00113729">
      <w:pPr>
        <w:spacing w:line="240" w:lineRule="auto"/>
        <w:rPr>
          <w:rFonts w:ascii="Arial Narrow" w:eastAsia="Arial Narrow" w:hAnsi="Arial Narrow" w:cs="Arial Narrow"/>
          <w:sz w:val="24"/>
          <w:szCs w:val="24"/>
        </w:rPr>
      </w:pPr>
    </w:p>
    <w:p w14:paraId="00000029" w14:textId="77777777" w:rsidR="00113729" w:rsidRDefault="00113729">
      <w:pPr>
        <w:spacing w:line="240" w:lineRule="auto"/>
        <w:rPr>
          <w:rFonts w:ascii="Arial Narrow" w:eastAsia="Arial Narrow" w:hAnsi="Arial Narrow" w:cs="Arial Narrow"/>
          <w:sz w:val="24"/>
          <w:szCs w:val="24"/>
        </w:rPr>
      </w:pPr>
    </w:p>
    <w:p w14:paraId="0000002A" w14:textId="77777777" w:rsidR="00113729" w:rsidRDefault="00C408D9">
      <w:pPr>
        <w:spacing w:line="240" w:lineRule="auto"/>
        <w:rPr>
          <w:rFonts w:ascii="Arial Narrow" w:eastAsia="Arial Narrow" w:hAnsi="Arial Narrow" w:cs="Arial Narrow"/>
          <w:b/>
          <w:color w:val="0000FF"/>
          <w:sz w:val="36"/>
          <w:szCs w:val="36"/>
          <w:u w:val="single"/>
        </w:rPr>
      </w:pPr>
      <w:r>
        <w:rPr>
          <w:rFonts w:ascii="Arial Narrow" w:eastAsia="Arial Narrow" w:hAnsi="Arial Narrow" w:cs="Arial Narrow"/>
          <w:b/>
          <w:sz w:val="36"/>
          <w:szCs w:val="36"/>
          <w:u w:val="single"/>
        </w:rPr>
        <w:t>Feel Right poster</w:t>
      </w:r>
    </w:p>
    <w:p w14:paraId="0000002B" w14:textId="77777777" w:rsidR="00113729" w:rsidRDefault="00C408D9">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General Description:</w:t>
      </w:r>
    </w:p>
    <w:p w14:paraId="0000002C" w14:textId="77777777" w:rsidR="00113729" w:rsidRDefault="00C408D9">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Emotions are an important part of our humanity. This poster is used to help students discuss the different feelings that people from the Bible narrative may have had. It also can be used to help students connect to their own feelings and to the Feel Right point of the day. It gets to the heart of the lesson and can give insight as to the spiritual temperature of the students. It is a tool of discipleship that helps teachers move beyond head knowledge. </w:t>
      </w:r>
    </w:p>
    <w:p w14:paraId="0000002D" w14:textId="77777777" w:rsidR="00113729" w:rsidRDefault="00113729">
      <w:pPr>
        <w:spacing w:line="240" w:lineRule="auto"/>
        <w:rPr>
          <w:rFonts w:ascii="Arial Narrow" w:eastAsia="Arial Narrow" w:hAnsi="Arial Narrow" w:cs="Arial Narrow"/>
          <w:sz w:val="24"/>
          <w:szCs w:val="24"/>
        </w:rPr>
      </w:pPr>
    </w:p>
    <w:p w14:paraId="0000002E" w14:textId="77777777" w:rsidR="00113729" w:rsidRDefault="00C408D9">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Two versions of the Feel Right poster are available: Elementary and Preschool</w:t>
      </w:r>
    </w:p>
    <w:p w14:paraId="0000002F" w14:textId="77777777" w:rsidR="00113729" w:rsidRDefault="00113729">
      <w:pPr>
        <w:spacing w:line="240" w:lineRule="auto"/>
        <w:rPr>
          <w:rFonts w:ascii="Arial Narrow" w:eastAsia="Arial Narrow" w:hAnsi="Arial Narrow" w:cs="Arial Narrow"/>
          <w:sz w:val="24"/>
          <w:szCs w:val="24"/>
        </w:rPr>
      </w:pPr>
    </w:p>
    <w:p w14:paraId="00000030" w14:textId="77777777" w:rsidR="00113729" w:rsidRDefault="00C408D9">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Tips for Use:</w:t>
      </w:r>
    </w:p>
    <w:p w14:paraId="00000031" w14:textId="77777777" w:rsidR="00113729" w:rsidRDefault="00C408D9">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At the end of class, refer to the Feel Right poster. Questions that can be asked are:</w:t>
      </w:r>
    </w:p>
    <w:p w14:paraId="00000032" w14:textId="77777777" w:rsidR="00113729" w:rsidRDefault="00C408D9">
      <w:pPr>
        <w:numPr>
          <w:ilvl w:val="1"/>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How would you feel if you were _________ from the Bible lesson? </w:t>
      </w:r>
    </w:p>
    <w:p w14:paraId="00000033" w14:textId="77777777" w:rsidR="00113729" w:rsidRDefault="00C408D9">
      <w:pPr>
        <w:numPr>
          <w:ilvl w:val="1"/>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How do you feel about doing things God’s way? Why? </w:t>
      </w:r>
    </w:p>
    <w:p w14:paraId="00000034" w14:textId="77777777" w:rsidR="00113729" w:rsidRDefault="00C408D9">
      <w:pPr>
        <w:numPr>
          <w:ilvl w:val="1"/>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How would you feel if you knew all your friends would stand with you when you made this choice? (Connect this to the value of having a close church family and Christian friends)</w:t>
      </w:r>
    </w:p>
    <w:p w14:paraId="00000035" w14:textId="77777777" w:rsidR="00113729" w:rsidRDefault="00C408D9">
      <w:pPr>
        <w:numPr>
          <w:ilvl w:val="1"/>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Is it okay to feel fearful when you are doing what’s right? What should you do if you feel this way?</w:t>
      </w:r>
    </w:p>
    <w:p w14:paraId="00000036" w14:textId="77777777" w:rsidR="00113729" w:rsidRDefault="00C408D9">
      <w:pPr>
        <w:numPr>
          <w:ilvl w:val="1"/>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How would your friends feel if you told them you would pray for them? (This is an example of connecting to a Do Right point)</w:t>
      </w:r>
    </w:p>
    <w:p w14:paraId="00000037" w14:textId="77777777" w:rsidR="00113729" w:rsidRDefault="00C408D9">
      <w:pPr>
        <w:numPr>
          <w:ilvl w:val="1"/>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you stand before God, how will you feel?</w:t>
      </w:r>
    </w:p>
    <w:p w14:paraId="00000038" w14:textId="77777777" w:rsidR="00113729" w:rsidRDefault="00C408D9">
      <w:pPr>
        <w:numPr>
          <w:ilvl w:val="1"/>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lastRenderedPageBreak/>
        <w:t>What “Think Right” verse could you think of if you felt this way? (Point to different faces)</w:t>
      </w:r>
    </w:p>
    <w:p w14:paraId="00000039" w14:textId="77777777" w:rsidR="00113729" w:rsidRDefault="00C408D9">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Tie the Feel Right point to a Bible verse by pointing out a feeling on the poster; this helps connect the verse to themselves and how they’re feeling.</w:t>
      </w:r>
    </w:p>
    <w:p w14:paraId="0000003A" w14:textId="77777777" w:rsidR="00113729" w:rsidRDefault="00C408D9">
      <w:pPr>
        <w:numPr>
          <w:ilvl w:val="0"/>
          <w:numId w:val="5"/>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It can also be helpful when interacting with students who are struggling with behavior. A good spiritual conversation can start by asking them how they are feeling. </w:t>
      </w:r>
    </w:p>
    <w:p w14:paraId="0000003B" w14:textId="77777777" w:rsidR="00113729" w:rsidRDefault="00113729">
      <w:pPr>
        <w:spacing w:line="240" w:lineRule="auto"/>
        <w:rPr>
          <w:rFonts w:ascii="Arial Narrow" w:eastAsia="Arial Narrow" w:hAnsi="Arial Narrow" w:cs="Arial Narrow"/>
          <w:sz w:val="24"/>
          <w:szCs w:val="24"/>
        </w:rPr>
      </w:pPr>
    </w:p>
    <w:p w14:paraId="0000003C" w14:textId="77777777" w:rsidR="00113729" w:rsidRDefault="00C408D9">
      <w:pPr>
        <w:spacing w:line="240" w:lineRule="auto"/>
        <w:rPr>
          <w:rFonts w:ascii="Arial Narrow" w:eastAsia="Arial Narrow" w:hAnsi="Arial Narrow" w:cs="Arial Narrow"/>
          <w:b/>
          <w:i/>
          <w:sz w:val="24"/>
          <w:szCs w:val="24"/>
        </w:rPr>
      </w:pPr>
      <w:r>
        <w:rPr>
          <w:rFonts w:ascii="Arial Narrow" w:eastAsia="Arial Narrow" w:hAnsi="Arial Narrow" w:cs="Arial Narrow"/>
          <w:b/>
          <w:i/>
          <w:sz w:val="24"/>
          <w:szCs w:val="24"/>
        </w:rPr>
        <w:t>Ideas on how to train on this section:</w:t>
      </w:r>
    </w:p>
    <w:p w14:paraId="0000003D" w14:textId="77777777" w:rsidR="00113729" w:rsidRDefault="00C408D9">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Discuss the following:</w:t>
      </w:r>
    </w:p>
    <w:p w14:paraId="0000003E" w14:textId="6B26ECD5" w:rsidR="00113729" w:rsidRDefault="00C408D9">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Why is </w:t>
      </w:r>
      <w:r w:rsidR="002B1091">
        <w:rPr>
          <w:rFonts w:ascii="Arial Narrow" w:eastAsia="Arial Narrow" w:hAnsi="Arial Narrow" w:cs="Arial Narrow"/>
          <w:sz w:val="24"/>
          <w:szCs w:val="24"/>
        </w:rPr>
        <w:t xml:space="preserve">it </w:t>
      </w:r>
      <w:r>
        <w:rPr>
          <w:rFonts w:ascii="Arial Narrow" w:eastAsia="Arial Narrow" w:hAnsi="Arial Narrow" w:cs="Arial Narrow"/>
          <w:sz w:val="24"/>
          <w:szCs w:val="24"/>
        </w:rPr>
        <w:t>important that the Feel Right is the last of the 4 Rights?</w:t>
      </w:r>
    </w:p>
    <w:p w14:paraId="0000003F" w14:textId="77777777" w:rsidR="00113729" w:rsidRDefault="00C408D9">
      <w:pPr>
        <w:numPr>
          <w:ilvl w:val="0"/>
          <w:numId w:val="3"/>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How can you weave the Feel Right poster into your lessons when you only have __ minutes? </w:t>
      </w:r>
    </w:p>
    <w:p w14:paraId="00000040" w14:textId="77777777" w:rsidR="00113729" w:rsidRDefault="00113729">
      <w:pPr>
        <w:spacing w:line="240" w:lineRule="auto"/>
        <w:rPr>
          <w:rFonts w:ascii="Arial Narrow" w:eastAsia="Arial Narrow" w:hAnsi="Arial Narrow" w:cs="Arial Narrow"/>
          <w:sz w:val="24"/>
          <w:szCs w:val="24"/>
        </w:rPr>
      </w:pPr>
    </w:p>
    <w:p w14:paraId="00000041" w14:textId="77777777" w:rsidR="00113729" w:rsidRDefault="00113729">
      <w:pPr>
        <w:spacing w:line="240" w:lineRule="auto"/>
        <w:rPr>
          <w:rFonts w:ascii="Arial Narrow" w:eastAsia="Arial Narrow" w:hAnsi="Arial Narrow" w:cs="Arial Narrow"/>
          <w:sz w:val="24"/>
          <w:szCs w:val="24"/>
        </w:rPr>
      </w:pPr>
    </w:p>
    <w:p w14:paraId="00000042" w14:textId="77777777" w:rsidR="00113729" w:rsidRDefault="00C408D9">
      <w:pPr>
        <w:spacing w:line="240" w:lineRule="auto"/>
        <w:rPr>
          <w:rFonts w:ascii="Arial Narrow" w:eastAsia="Arial Narrow" w:hAnsi="Arial Narrow" w:cs="Arial Narrow"/>
          <w:b/>
          <w:sz w:val="36"/>
          <w:szCs w:val="36"/>
          <w:u w:val="single"/>
        </w:rPr>
      </w:pPr>
      <w:r>
        <w:rPr>
          <w:rFonts w:ascii="Arial Narrow" w:eastAsia="Arial Narrow" w:hAnsi="Arial Narrow" w:cs="Arial Narrow"/>
          <w:b/>
          <w:sz w:val="36"/>
          <w:szCs w:val="36"/>
          <w:u w:val="single"/>
        </w:rPr>
        <w:t>Bible Times Map</w:t>
      </w:r>
    </w:p>
    <w:p w14:paraId="00000043" w14:textId="77777777" w:rsidR="00113729" w:rsidRDefault="00C408D9">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General Description:</w:t>
      </w:r>
    </w:p>
    <w:p w14:paraId="00000044" w14:textId="77777777" w:rsidR="00113729" w:rsidRDefault="00C408D9">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map includes the locations of many Bible narratives. </w:t>
      </w:r>
    </w:p>
    <w:p w14:paraId="00000045" w14:textId="77777777" w:rsidR="00113729" w:rsidRDefault="00C408D9">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Note: The map is a general representation and may not be exactly to scale. It was created to give students a basic idea of where the towns and bodies of water are in relation to each other.  </w:t>
      </w:r>
    </w:p>
    <w:p w14:paraId="00000046" w14:textId="77777777" w:rsidR="00113729" w:rsidRDefault="00113729">
      <w:pPr>
        <w:spacing w:line="240" w:lineRule="auto"/>
        <w:rPr>
          <w:rFonts w:ascii="Arial Narrow" w:eastAsia="Arial Narrow" w:hAnsi="Arial Narrow" w:cs="Arial Narrow"/>
          <w:sz w:val="24"/>
          <w:szCs w:val="24"/>
        </w:rPr>
      </w:pPr>
    </w:p>
    <w:p w14:paraId="00000047" w14:textId="77777777" w:rsidR="00113729" w:rsidRDefault="00C408D9">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Tips for Use:</w:t>
      </w:r>
    </w:p>
    <w:p w14:paraId="00000048" w14:textId="77777777" w:rsidR="00113729" w:rsidRDefault="00C408D9">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Place the map behind a clear plastic protector/frame so you can write on it with a whiteboard marker. Plan ahead and draw on your classroom map prior to class and refer to it while teaching.</w:t>
      </w:r>
    </w:p>
    <w:p w14:paraId="00000049" w14:textId="77777777" w:rsidR="00113729" w:rsidRDefault="00C408D9">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Use Google Maps and Google Earth to show what the locations referenced in the Bible look like today. </w:t>
      </w:r>
    </w:p>
    <w:p w14:paraId="0000004A" w14:textId="77777777" w:rsidR="00113729" w:rsidRDefault="00C408D9">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Have a world map next to the classroom map so students can see how the classroom map relates to the rest of the world.</w:t>
      </w:r>
    </w:p>
    <w:p w14:paraId="0000004B" w14:textId="77777777" w:rsidR="00113729" w:rsidRDefault="00C408D9">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Use red marker to show where OT events happened and blue marker where NT events happened.</w:t>
      </w:r>
    </w:p>
    <w:p w14:paraId="0000004C" w14:textId="77777777" w:rsidR="00113729" w:rsidRDefault="00C408D9">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Use the map as a tool to connect the OT, NT, and the current year. Many events happened in the same location but during different time periods.  </w:t>
      </w:r>
    </w:p>
    <w:p w14:paraId="0000004D" w14:textId="77777777" w:rsidR="00113729" w:rsidRDefault="00C408D9">
      <w:pPr>
        <w:numPr>
          <w:ilvl w:val="0"/>
          <w:numId w:val="2"/>
        </w:num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Make small copies for students. Have them mark the location of each weekly lesson on their map and keep it in their Bible.</w:t>
      </w:r>
    </w:p>
    <w:p w14:paraId="0000004E" w14:textId="77777777" w:rsidR="00113729" w:rsidRDefault="00113729">
      <w:pPr>
        <w:spacing w:line="240" w:lineRule="auto"/>
        <w:rPr>
          <w:rFonts w:ascii="Arial Narrow" w:eastAsia="Arial Narrow" w:hAnsi="Arial Narrow" w:cs="Arial Narrow"/>
          <w:b/>
          <w:sz w:val="24"/>
          <w:szCs w:val="24"/>
        </w:rPr>
      </w:pPr>
    </w:p>
    <w:p w14:paraId="0000004F" w14:textId="77777777" w:rsidR="00113729" w:rsidRDefault="00C408D9">
      <w:pPr>
        <w:spacing w:line="240" w:lineRule="auto"/>
        <w:rPr>
          <w:rFonts w:ascii="Arial Narrow" w:eastAsia="Arial Narrow" w:hAnsi="Arial Narrow" w:cs="Arial Narrow"/>
          <w:b/>
          <w:i/>
          <w:sz w:val="24"/>
          <w:szCs w:val="24"/>
        </w:rPr>
      </w:pPr>
      <w:r>
        <w:rPr>
          <w:rFonts w:ascii="Arial Narrow" w:eastAsia="Arial Narrow" w:hAnsi="Arial Narrow" w:cs="Arial Narrow"/>
          <w:b/>
          <w:i/>
          <w:sz w:val="24"/>
          <w:szCs w:val="24"/>
        </w:rPr>
        <w:t>Ideas on how to train on this section:</w:t>
      </w:r>
    </w:p>
    <w:p w14:paraId="00000050" w14:textId="77777777" w:rsidR="00113729" w:rsidRDefault="00C408D9">
      <w:pPr>
        <w:spacing w:line="240" w:lineRule="auto"/>
        <w:rPr>
          <w:rFonts w:ascii="Arial Narrow" w:eastAsia="Arial Narrow" w:hAnsi="Arial Narrow" w:cs="Arial Narrow"/>
          <w:color w:val="0000FF"/>
          <w:sz w:val="24"/>
          <w:szCs w:val="24"/>
        </w:rPr>
      </w:pPr>
      <w:r>
        <w:rPr>
          <w:rFonts w:ascii="Arial Narrow" w:eastAsia="Arial Narrow" w:hAnsi="Arial Narrow" w:cs="Arial Narrow"/>
          <w:sz w:val="24"/>
          <w:szCs w:val="24"/>
        </w:rPr>
        <w:t xml:space="preserve">Divide volunteers into teams and do a few speed rounds of a “Where in the world is _________?” challenge. Use locations often mentioned in the Old Testament and the New Testament. Then read news headlines of events that have recently taken place in the same area of the world. Challenge teams to find those locations as well. </w:t>
      </w:r>
    </w:p>
    <w:p w14:paraId="00000051" w14:textId="77777777" w:rsidR="00113729" w:rsidRDefault="00113729">
      <w:pPr>
        <w:spacing w:line="240" w:lineRule="auto"/>
        <w:rPr>
          <w:rFonts w:ascii="Arial Narrow" w:eastAsia="Arial Narrow" w:hAnsi="Arial Narrow" w:cs="Arial Narrow"/>
        </w:rPr>
      </w:pPr>
    </w:p>
    <w:p w14:paraId="00000052" w14:textId="77777777" w:rsidR="00113729" w:rsidRDefault="00113729">
      <w:pPr>
        <w:spacing w:line="240" w:lineRule="auto"/>
        <w:rPr>
          <w:rFonts w:ascii="Arial Narrow" w:eastAsia="Arial Narrow" w:hAnsi="Arial Narrow" w:cs="Arial Narrow"/>
        </w:rPr>
      </w:pPr>
    </w:p>
    <w:p w14:paraId="00000053" w14:textId="77777777" w:rsidR="00113729" w:rsidRDefault="00113729">
      <w:pPr>
        <w:spacing w:line="240" w:lineRule="auto"/>
        <w:rPr>
          <w:rFonts w:ascii="Arial Narrow" w:eastAsia="Arial Narrow" w:hAnsi="Arial Narrow" w:cs="Arial Narrow"/>
        </w:rPr>
      </w:pPr>
    </w:p>
    <w:p w14:paraId="00000054" w14:textId="77777777" w:rsidR="00113729" w:rsidRDefault="00113729">
      <w:pPr>
        <w:spacing w:line="240" w:lineRule="auto"/>
        <w:ind w:left="720"/>
        <w:rPr>
          <w:rFonts w:ascii="Arial Narrow" w:eastAsia="Arial Narrow" w:hAnsi="Arial Narrow" w:cs="Arial Narrow"/>
          <w:i/>
          <w:sz w:val="24"/>
          <w:szCs w:val="24"/>
        </w:rPr>
      </w:pPr>
    </w:p>
    <w:p w14:paraId="00000055" w14:textId="77777777" w:rsidR="00113729" w:rsidRDefault="00113729">
      <w:pPr>
        <w:spacing w:line="240" w:lineRule="auto"/>
        <w:rPr>
          <w:rFonts w:ascii="Arial Narrow" w:eastAsia="Arial Narrow" w:hAnsi="Arial Narrow" w:cs="Arial Narrow"/>
          <w:sz w:val="24"/>
          <w:szCs w:val="24"/>
        </w:rPr>
      </w:pPr>
    </w:p>
    <w:sectPr w:rsidR="0011372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panose1 w:val="000004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0C7E30"/>
    <w:multiLevelType w:val="multilevel"/>
    <w:tmpl w:val="92AC47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B672280"/>
    <w:multiLevelType w:val="multilevel"/>
    <w:tmpl w:val="75362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EBB582F"/>
    <w:multiLevelType w:val="multilevel"/>
    <w:tmpl w:val="AD1801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39F494E"/>
    <w:multiLevelType w:val="multilevel"/>
    <w:tmpl w:val="D76CDB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CC9384B"/>
    <w:multiLevelType w:val="multilevel"/>
    <w:tmpl w:val="CDEE9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729"/>
    <w:rsid w:val="00113729"/>
    <w:rsid w:val="002B1091"/>
    <w:rsid w:val="003B2837"/>
    <w:rsid w:val="00962E15"/>
    <w:rsid w:val="00C408D9"/>
    <w:rsid w:val="00D92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63B54"/>
  <w15:docId w15:val="{8D5AE1FA-87D4-D041-A29A-65E928439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1125</Words>
  <Characters>6414</Characters>
  <Application>Microsoft Office Word</Application>
  <DocSecurity>0</DocSecurity>
  <Lines>53</Lines>
  <Paragraphs>15</Paragraphs>
  <ScaleCrop>false</ScaleCrop>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6</cp:revision>
  <dcterms:created xsi:type="dcterms:W3CDTF">2020-03-11T21:04:00Z</dcterms:created>
  <dcterms:modified xsi:type="dcterms:W3CDTF">2020-04-16T14:25:00Z</dcterms:modified>
</cp:coreProperties>
</file>