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4DBF4" w14:textId="77777777" w:rsidR="00234E40" w:rsidRPr="0066777C" w:rsidRDefault="00234E40" w:rsidP="0066777C">
      <w:pPr>
        <w:shd w:val="clear" w:color="auto" w:fill="D9D9D9"/>
        <w:spacing w:line="240" w:lineRule="auto"/>
        <w:jc w:val="center"/>
        <w:rPr>
          <w:rFonts w:ascii="Funkhouse" w:eastAsia="Arial Narrow" w:hAnsi="Funkhouse" w:cs="Arial Narrow"/>
          <w:bCs/>
          <w:sz w:val="52"/>
          <w:szCs w:val="52"/>
        </w:rPr>
      </w:pPr>
      <w:r w:rsidRPr="0066777C">
        <w:rPr>
          <w:rFonts w:ascii="Funkhouse" w:eastAsia="Arial Narrow" w:hAnsi="Funkhouse" w:cs="Arial Narrow"/>
          <w:bCs/>
          <w:sz w:val="52"/>
          <w:szCs w:val="52"/>
        </w:rPr>
        <w:t>Biblical Worldview</w:t>
      </w:r>
    </w:p>
    <w:p w14:paraId="1B66E540" w14:textId="77777777" w:rsidR="00234E40" w:rsidRPr="0066777C" w:rsidRDefault="00234E40" w:rsidP="0066777C">
      <w:pPr>
        <w:shd w:val="clear" w:color="auto" w:fill="D9D9D9"/>
        <w:spacing w:line="240" w:lineRule="auto"/>
        <w:jc w:val="center"/>
        <w:rPr>
          <w:rFonts w:ascii="Arial Narrow" w:eastAsia="Arial Narrow" w:hAnsi="Arial Narrow" w:cs="Arial Narrow"/>
          <w:b/>
          <w:sz w:val="36"/>
          <w:szCs w:val="36"/>
        </w:rPr>
      </w:pPr>
      <w:r w:rsidRPr="0066777C">
        <w:rPr>
          <w:rFonts w:ascii="Arial Narrow" w:eastAsia="Arial Narrow" w:hAnsi="Arial Narrow" w:cs="Arial Narrow"/>
          <w:b/>
          <w:sz w:val="36"/>
          <w:szCs w:val="36"/>
        </w:rPr>
        <w:t>Incorporating the 4 Rights into your conversations</w:t>
      </w:r>
    </w:p>
    <w:p w14:paraId="55759846" w14:textId="77777777" w:rsidR="00234E40" w:rsidRPr="0066777C" w:rsidRDefault="00234E40" w:rsidP="0066777C">
      <w:pPr>
        <w:shd w:val="clear" w:color="auto" w:fill="D9D9D9"/>
        <w:spacing w:line="240" w:lineRule="auto"/>
        <w:jc w:val="center"/>
        <w:rPr>
          <w:rFonts w:ascii="Arial Narrow" w:eastAsia="Arial Narrow" w:hAnsi="Arial Narrow" w:cs="Arial Narrow"/>
          <w:b/>
          <w:sz w:val="36"/>
          <w:szCs w:val="36"/>
        </w:rPr>
      </w:pPr>
      <w:r w:rsidRPr="0066777C">
        <w:rPr>
          <w:rFonts w:ascii="Arial Narrow" w:eastAsia="Arial Narrow" w:hAnsi="Arial Narrow" w:cs="Arial Narrow"/>
          <w:b/>
          <w:sz w:val="36"/>
          <w:szCs w:val="36"/>
        </w:rPr>
        <w:t>Toolbox III</w:t>
      </w:r>
    </w:p>
    <w:p w14:paraId="1B5F8EF9" w14:textId="77777777" w:rsidR="00234E40" w:rsidRPr="00855FBF" w:rsidRDefault="00234E40" w:rsidP="00855FBF">
      <w:pPr>
        <w:shd w:val="clear" w:color="auto" w:fill="FFFFFF"/>
        <w:rPr>
          <w:color w:val="222222"/>
          <w:sz w:val="24"/>
          <w:szCs w:val="24"/>
          <w:highlight w:val="white"/>
        </w:rPr>
      </w:pPr>
    </w:p>
    <w:p w14:paraId="3BFC9C42" w14:textId="77777777" w:rsidR="00234E40" w:rsidRDefault="00234E40" w:rsidP="00855FBF">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Suggested Session Length</w:t>
      </w:r>
      <w:r>
        <w:rPr>
          <w:rFonts w:ascii="Arial Narrow" w:eastAsia="Arial Narrow" w:hAnsi="Arial Narrow" w:cs="Arial Narrow"/>
          <w:color w:val="222222"/>
          <w:sz w:val="24"/>
          <w:szCs w:val="24"/>
          <w:highlight w:val="white"/>
        </w:rPr>
        <w:t>: 60 minutes</w:t>
      </w:r>
    </w:p>
    <w:p w14:paraId="6503537C" w14:textId="1052852D" w:rsidR="00234E40" w:rsidRDefault="00234E40" w:rsidP="00855FBF">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PowerPoint Available:</w:t>
      </w:r>
      <w:r>
        <w:rPr>
          <w:rFonts w:ascii="Arial Narrow" w:eastAsia="Arial Narrow" w:hAnsi="Arial Narrow" w:cs="Arial Narrow"/>
          <w:color w:val="222222"/>
          <w:sz w:val="24"/>
          <w:szCs w:val="24"/>
          <w:highlight w:val="white"/>
        </w:rPr>
        <w:t xml:space="preserve"> “Toolbox III</w:t>
      </w:r>
      <w:r w:rsidR="0066777C">
        <w:rPr>
          <w:rFonts w:ascii="Arial Narrow" w:eastAsia="Arial Narrow" w:hAnsi="Arial Narrow" w:cs="Arial Narrow"/>
          <w:color w:val="222222"/>
          <w:sz w:val="24"/>
          <w:szCs w:val="24"/>
          <w:highlight w:val="white"/>
        </w:rPr>
        <w:t>: Biblical Worldview</w:t>
      </w:r>
      <w:r>
        <w:rPr>
          <w:rFonts w:ascii="Arial Narrow" w:eastAsia="Arial Narrow" w:hAnsi="Arial Narrow" w:cs="Arial Narrow"/>
          <w:color w:val="222222"/>
          <w:sz w:val="24"/>
          <w:szCs w:val="24"/>
          <w:highlight w:val="white"/>
        </w:rPr>
        <w:t>”</w:t>
      </w:r>
    </w:p>
    <w:p w14:paraId="4BA6AF23" w14:textId="77777777" w:rsidR="00234E40" w:rsidRDefault="00234E40" w:rsidP="00855FBF">
      <w:pPr>
        <w:shd w:val="clear" w:color="auto" w:fill="FFFFFF"/>
        <w:rPr>
          <w:rFonts w:ascii="Arial Narrow" w:eastAsia="Arial Narrow" w:hAnsi="Arial Narrow" w:cs="Arial Narrow"/>
          <w:color w:val="222222"/>
          <w:sz w:val="24"/>
          <w:szCs w:val="24"/>
          <w:highlight w:val="yellow"/>
        </w:rPr>
      </w:pPr>
      <w:r>
        <w:rPr>
          <w:rFonts w:ascii="Arial Narrow" w:eastAsia="Arial Narrow" w:hAnsi="Arial Narrow" w:cs="Arial Narrow"/>
          <w:b/>
          <w:color w:val="222222"/>
          <w:sz w:val="24"/>
          <w:szCs w:val="24"/>
          <w:highlight w:val="white"/>
        </w:rPr>
        <w:t xml:space="preserve">Audience: </w:t>
      </w:r>
      <w:r>
        <w:rPr>
          <w:rFonts w:ascii="Arial Narrow" w:eastAsia="Arial Narrow" w:hAnsi="Arial Narrow" w:cs="Arial Narrow"/>
          <w:color w:val="222222"/>
          <w:sz w:val="24"/>
          <w:szCs w:val="24"/>
          <w:highlight w:val="white"/>
        </w:rPr>
        <w:t>Experienced preschool and elementary DL volunteers (Lead Teachers, Discover Time Leaders, and Shepherds)</w:t>
      </w:r>
    </w:p>
    <w:p w14:paraId="5499AB8E" w14:textId="77777777" w:rsidR="00234E40" w:rsidRDefault="00234E40" w:rsidP="00855FBF">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General Topic:</w:t>
      </w:r>
      <w:r>
        <w:rPr>
          <w:rFonts w:ascii="Arial Narrow" w:eastAsia="Arial Narrow" w:hAnsi="Arial Narrow" w:cs="Arial Narrow"/>
          <w:color w:val="222222"/>
          <w:sz w:val="24"/>
          <w:szCs w:val="24"/>
          <w:highlight w:val="white"/>
        </w:rPr>
        <w:t xml:space="preserve"> How to understand a biblical worldview and incorporate it into your conversations and teaching.</w:t>
      </w:r>
    </w:p>
    <w:p w14:paraId="26573842" w14:textId="77777777" w:rsidR="00234E40" w:rsidRDefault="00234E40" w:rsidP="00855FBF">
      <w:pPr>
        <w:rPr>
          <w:rFonts w:ascii="Arial Narrow" w:eastAsia="Arial Narrow" w:hAnsi="Arial Narrow" w:cs="Arial Narrow"/>
          <w:sz w:val="24"/>
          <w:szCs w:val="24"/>
        </w:rPr>
      </w:pPr>
    </w:p>
    <w:p w14:paraId="02B54C47" w14:textId="481959CF" w:rsidR="00855FBF" w:rsidRDefault="00855FBF" w:rsidP="00855FBF">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 Title</w:t>
      </w:r>
    </w:p>
    <w:p w14:paraId="17B3E6F3" w14:textId="77777777" w:rsidR="00855FBF" w:rsidRPr="00855FBF" w:rsidRDefault="00855FBF" w:rsidP="00855FBF">
      <w:pPr>
        <w:rPr>
          <w:rFonts w:ascii="Arial Narrow" w:eastAsia="Arial Narrow" w:hAnsi="Arial Narrow" w:cs="Arial Narrow"/>
          <w:b/>
          <w:sz w:val="24"/>
          <w:szCs w:val="24"/>
          <w:u w:val="single"/>
        </w:rPr>
      </w:pPr>
    </w:p>
    <w:p w14:paraId="7B16155D" w14:textId="37FEC66F" w:rsidR="00234E40" w:rsidRDefault="00234E40" w:rsidP="00855FBF">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Defining Worldview</w:t>
      </w:r>
    </w:p>
    <w:p w14:paraId="0E8F7FA1" w14:textId="2FB9CA90" w:rsidR="00234E40" w:rsidRDefault="00234E40" w:rsidP="00855FBF">
      <w:pPr>
        <w:shd w:val="clear" w:color="auto" w:fill="FFFFFF"/>
        <w:rPr>
          <w:rFonts w:ascii="Arial Narrow" w:eastAsia="Arial Narrow" w:hAnsi="Arial Narrow" w:cs="Arial Narrow"/>
          <w:color w:val="FF00FF"/>
          <w:sz w:val="24"/>
          <w:szCs w:val="24"/>
          <w:highlight w:val="white"/>
        </w:rPr>
      </w:pPr>
      <w:r>
        <w:rPr>
          <w:rFonts w:ascii="Arial Narrow" w:eastAsia="Arial Narrow" w:hAnsi="Arial Narrow" w:cs="Arial Narrow"/>
          <w:sz w:val="24"/>
          <w:szCs w:val="24"/>
          <w:highlight w:val="white"/>
        </w:rPr>
        <w:t xml:space="preserve">“Worldview” is a term used often today, but what does it mean? A person’s “worldview” is the way they view the world </w:t>
      </w:r>
      <w:r w:rsidR="00855FBF">
        <w:rPr>
          <w:rFonts w:ascii="Arial Narrow" w:eastAsia="Arial Narrow" w:hAnsi="Arial Narrow" w:cs="Arial Narrow"/>
          <w:sz w:val="24"/>
          <w:szCs w:val="24"/>
          <w:highlight w:val="white"/>
        </w:rPr>
        <w:t>–</w:t>
      </w:r>
      <w:r>
        <w:rPr>
          <w:rFonts w:ascii="Arial Narrow" w:eastAsia="Arial Narrow" w:hAnsi="Arial Narrow" w:cs="Arial Narrow"/>
          <w:sz w:val="24"/>
          <w:szCs w:val="24"/>
          <w:highlight w:val="white"/>
        </w:rPr>
        <w:t xml:space="preserve"> how they perceive and approach themselves, others, and the world in general. This view is influenced by a person’s deepest beliefs and assumptions.</w:t>
      </w:r>
    </w:p>
    <w:p w14:paraId="32200F77" w14:textId="77777777" w:rsidR="00234E40" w:rsidRDefault="00234E40" w:rsidP="00855FBF">
      <w:pPr>
        <w:shd w:val="clear" w:color="auto" w:fill="FFFFFF"/>
        <w:rPr>
          <w:rFonts w:ascii="Arial Narrow" w:eastAsia="Arial Narrow" w:hAnsi="Arial Narrow" w:cs="Arial Narrow"/>
          <w:color w:val="FF00FF"/>
          <w:sz w:val="24"/>
          <w:szCs w:val="24"/>
          <w:highlight w:val="white"/>
        </w:rPr>
      </w:pPr>
    </w:p>
    <w:p w14:paraId="12FE291E" w14:textId="1C4F171E" w:rsidR="00234E40" w:rsidRDefault="00234E40" w:rsidP="00855FBF">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Secular Worldview vs. Biblical Worldview</w:t>
      </w:r>
    </w:p>
    <w:p w14:paraId="21CD78BB"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There are many differences between a secular worldview and a biblical worldview. One key difference is in the assumptions about truth.</w:t>
      </w:r>
    </w:p>
    <w:p w14:paraId="629D6903" w14:textId="77777777" w:rsidR="00234E40" w:rsidRDefault="00234E40" w:rsidP="00855FBF">
      <w:pPr>
        <w:shd w:val="clear" w:color="auto" w:fill="FFFFFF"/>
        <w:rPr>
          <w:rFonts w:ascii="Arial Narrow" w:eastAsia="Arial Narrow" w:hAnsi="Arial Narrow" w:cs="Arial Narrow"/>
          <w:sz w:val="24"/>
          <w:szCs w:val="24"/>
          <w:highlight w:val="white"/>
        </w:rPr>
      </w:pPr>
    </w:p>
    <w:p w14:paraId="4BD27214" w14:textId="77777777" w:rsidR="00234E40" w:rsidRDefault="00234E40" w:rsidP="00855FBF">
      <w:pPr>
        <w:numPr>
          <w:ilvl w:val="0"/>
          <w:numId w:val="4"/>
        </w:num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 xml:space="preserve">A secular worldview begins with </w:t>
      </w:r>
      <w:r>
        <w:rPr>
          <w:rFonts w:ascii="Arial Narrow" w:eastAsia="Arial Narrow" w:hAnsi="Arial Narrow" w:cs="Arial Narrow"/>
          <w:b/>
          <w:sz w:val="24"/>
          <w:szCs w:val="24"/>
          <w:highlight w:val="white"/>
        </w:rPr>
        <w:t>feelings</w:t>
      </w:r>
      <w:r>
        <w:rPr>
          <w:rFonts w:ascii="Arial Narrow" w:eastAsia="Arial Narrow" w:hAnsi="Arial Narrow" w:cs="Arial Narrow"/>
          <w:sz w:val="24"/>
          <w:szCs w:val="24"/>
          <w:highlight w:val="white"/>
        </w:rPr>
        <w:t xml:space="preserve"> (non-absolutes).</w:t>
      </w:r>
    </w:p>
    <w:p w14:paraId="636F48DF" w14:textId="059CD2A1" w:rsidR="00234E40" w:rsidRDefault="00234E40" w:rsidP="00855FBF">
      <w:pPr>
        <w:shd w:val="clear" w:color="auto" w:fill="FFFFFF"/>
        <w:ind w:left="720"/>
        <w:rPr>
          <w:rFonts w:ascii="Arial Narrow" w:eastAsia="Arial Narrow" w:hAnsi="Arial Narrow" w:cs="Arial Narrow"/>
          <w:sz w:val="24"/>
          <w:szCs w:val="24"/>
        </w:rPr>
      </w:pPr>
      <w:r>
        <w:rPr>
          <w:rFonts w:ascii="Arial Narrow" w:eastAsia="Arial Narrow" w:hAnsi="Arial Narrow" w:cs="Arial Narrow"/>
          <w:sz w:val="24"/>
          <w:szCs w:val="24"/>
        </w:rPr>
        <w:t xml:space="preserve">A secular worldview begins with the assumption that truth can be found through our feelings. A secular worldview believes that feelings are reliable. In a secular worldview, a person believes that truth is relative and stems from our experiences and our feelings. In this worldview, truth cannot be dependable. Feelings will change by the day, even by the minute, and are influenced by many factors. </w:t>
      </w:r>
    </w:p>
    <w:p w14:paraId="3F4B8A86" w14:textId="77777777" w:rsidR="00234E40" w:rsidRDefault="00234E40" w:rsidP="00855FBF">
      <w:pPr>
        <w:shd w:val="clear" w:color="auto" w:fill="FFFFFF"/>
        <w:ind w:left="720"/>
        <w:rPr>
          <w:rFonts w:ascii="Arial Narrow" w:eastAsia="Arial Narrow" w:hAnsi="Arial Narrow" w:cs="Arial Narrow"/>
          <w:sz w:val="24"/>
          <w:szCs w:val="24"/>
        </w:rPr>
      </w:pPr>
    </w:p>
    <w:p w14:paraId="500E05A7" w14:textId="77777777" w:rsidR="00234E40" w:rsidRDefault="00234E40" w:rsidP="00855FBF">
      <w:pPr>
        <w:shd w:val="clear" w:color="auto" w:fill="FFFFFF"/>
        <w:ind w:left="720"/>
        <w:rPr>
          <w:rFonts w:ascii="Arial Narrow" w:eastAsia="Arial Narrow" w:hAnsi="Arial Narrow" w:cs="Arial Narrow"/>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As a group, come up with some specific examples where you have seen the secular worldview displayed. These examples can come from popular culture, politics, recent news, or your personal experiences.</w:t>
      </w:r>
    </w:p>
    <w:p w14:paraId="44FBC2BE" w14:textId="77777777" w:rsidR="00234E40" w:rsidRDefault="00234E40" w:rsidP="00855FBF">
      <w:pPr>
        <w:shd w:val="clear" w:color="auto" w:fill="FFFFFF"/>
        <w:ind w:left="720"/>
        <w:rPr>
          <w:rFonts w:ascii="Arial Narrow" w:eastAsia="Arial Narrow" w:hAnsi="Arial Narrow" w:cs="Arial Narrow"/>
          <w:sz w:val="24"/>
          <w:szCs w:val="24"/>
        </w:rPr>
      </w:pPr>
    </w:p>
    <w:p w14:paraId="096ABC28" w14:textId="77777777" w:rsidR="00234E40" w:rsidRDefault="00234E40" w:rsidP="00855FBF">
      <w:pPr>
        <w:numPr>
          <w:ilvl w:val="0"/>
          <w:numId w:val="4"/>
        </w:num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 xml:space="preserve">A biblical worldview begins with </w:t>
      </w:r>
      <w:r>
        <w:rPr>
          <w:rFonts w:ascii="Arial Narrow" w:eastAsia="Arial Narrow" w:hAnsi="Arial Narrow" w:cs="Arial Narrow"/>
          <w:b/>
          <w:sz w:val="24"/>
          <w:szCs w:val="24"/>
        </w:rPr>
        <w:t xml:space="preserve">God’s Word </w:t>
      </w:r>
      <w:r>
        <w:rPr>
          <w:rFonts w:ascii="Arial Narrow" w:eastAsia="Arial Narrow" w:hAnsi="Arial Narrow" w:cs="Arial Narrow"/>
          <w:sz w:val="24"/>
          <w:szCs w:val="24"/>
        </w:rPr>
        <w:t>(absolute truth).</w:t>
      </w:r>
    </w:p>
    <w:p w14:paraId="5EC108CC" w14:textId="77777777" w:rsidR="00234E40" w:rsidRDefault="00234E40" w:rsidP="00855FBF">
      <w:pPr>
        <w:shd w:val="clear" w:color="auto" w:fill="FFFFFF"/>
        <w:ind w:left="720"/>
        <w:rPr>
          <w:rFonts w:ascii="Arial Narrow" w:eastAsia="Arial Narrow" w:hAnsi="Arial Narrow" w:cs="Arial Narrow"/>
          <w:sz w:val="24"/>
          <w:szCs w:val="24"/>
        </w:rPr>
      </w:pPr>
      <w:r>
        <w:rPr>
          <w:rFonts w:ascii="Arial Narrow" w:eastAsia="Arial Narrow" w:hAnsi="Arial Narrow" w:cs="Arial Narrow"/>
          <w:sz w:val="24"/>
          <w:szCs w:val="24"/>
        </w:rPr>
        <w:t xml:space="preserve">A biblical worldview begins with the assumption that God’s Word, Scripture, is our source of truth. We know that God is perfect, dependable, all-knowing, and all-powerful. </w:t>
      </w:r>
    </w:p>
    <w:p w14:paraId="2E7B51C7" w14:textId="77777777" w:rsidR="00234E40" w:rsidRDefault="00234E40" w:rsidP="00855FBF">
      <w:pPr>
        <w:shd w:val="clear" w:color="auto" w:fill="FFFFFF"/>
        <w:ind w:left="720"/>
        <w:rPr>
          <w:rFonts w:ascii="Arial Narrow" w:eastAsia="Arial Narrow" w:hAnsi="Arial Narrow" w:cs="Arial Narrow"/>
          <w:sz w:val="24"/>
          <w:szCs w:val="24"/>
        </w:rPr>
      </w:pPr>
      <w:r>
        <w:rPr>
          <w:rFonts w:ascii="Arial Narrow" w:eastAsia="Arial Narrow" w:hAnsi="Arial Narrow" w:cs="Arial Narrow"/>
          <w:sz w:val="24"/>
          <w:szCs w:val="24"/>
        </w:rPr>
        <w:lastRenderedPageBreak/>
        <w:t>Discovery Land defines a biblical worldview this way: “To live a Christ-like life knowing and thinking about the one true God which will result in doing and feeling right based on God’s standards, which can be found only in the absolute truth of the Bible.”</w:t>
      </w:r>
    </w:p>
    <w:p w14:paraId="4BFD06B3" w14:textId="77777777" w:rsidR="00234E40" w:rsidRDefault="00234E40" w:rsidP="00855FBF">
      <w:pPr>
        <w:shd w:val="clear" w:color="auto" w:fill="FFFFFF"/>
        <w:ind w:left="720"/>
        <w:rPr>
          <w:rFonts w:ascii="Arial Narrow" w:eastAsia="Arial Narrow" w:hAnsi="Arial Narrow" w:cs="Arial Narrow"/>
          <w:sz w:val="24"/>
          <w:szCs w:val="24"/>
        </w:rPr>
      </w:pPr>
    </w:p>
    <w:p w14:paraId="44F6DED6" w14:textId="109FBA19" w:rsidR="00234E40" w:rsidRDefault="00234E40" w:rsidP="00855FBF">
      <w:pPr>
        <w:shd w:val="clear" w:color="auto" w:fill="FFFFFF"/>
        <w:ind w:left="720"/>
        <w:rPr>
          <w:rFonts w:ascii="Arial Narrow" w:eastAsia="Arial Narrow" w:hAnsi="Arial Narrow" w:cs="Arial Narrow"/>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As a group, come up with a list of absolute truths that you see in Scripture. Examples: Jesus is the only way to eternal life (John 14:6), humans are sinful (Romans 3:23) and need to be saved (Hebrews 9:22b), all humans are made in the image of God and are loved by Him (Genesis 2, John 3:16), etc</w:t>
      </w:r>
      <w:r w:rsidR="00D6683A">
        <w:rPr>
          <w:rFonts w:ascii="Arial Narrow" w:eastAsia="Arial Narrow" w:hAnsi="Arial Narrow" w:cs="Arial Narrow"/>
          <w:i/>
          <w:sz w:val="24"/>
          <w:szCs w:val="24"/>
        </w:rPr>
        <w:t>.</w:t>
      </w:r>
    </w:p>
    <w:p w14:paraId="4DCFA177" w14:textId="77777777" w:rsidR="00234E40" w:rsidRDefault="00234E40" w:rsidP="00855FBF">
      <w:pPr>
        <w:shd w:val="clear" w:color="auto" w:fill="FFFFFF"/>
        <w:rPr>
          <w:rFonts w:ascii="Arial Narrow" w:eastAsia="Arial Narrow" w:hAnsi="Arial Narrow" w:cs="Arial Narrow"/>
          <w:b/>
          <w:color w:val="222222"/>
          <w:sz w:val="24"/>
          <w:szCs w:val="24"/>
        </w:rPr>
      </w:pPr>
    </w:p>
    <w:p w14:paraId="31723763" w14:textId="21713663" w:rsidR="00234E40" w:rsidRDefault="00234E40" w:rsidP="00855FBF">
      <w:pPr>
        <w:rPr>
          <w:rFonts w:ascii="Arial Narrow" w:eastAsia="Arial Narrow" w:hAnsi="Arial Narrow" w:cs="Arial Narrow"/>
          <w:b/>
          <w:color w:val="222222"/>
          <w:sz w:val="24"/>
          <w:szCs w:val="24"/>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Why Does it Matter?</w:t>
      </w:r>
    </w:p>
    <w:p w14:paraId="39F8E67F"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sz w:val="24"/>
          <w:szCs w:val="24"/>
          <w:highlight w:val="white"/>
        </w:rPr>
        <w:t xml:space="preserve">Why do we care about teaching a biblical worldview? We want kids to be resilient. To be resilient, they must have a firm foundation, knowing and trusting God’s Word. As fewer and fewer people in our world believe that the Bible is true, fewer people are equipped with a biblical worldview. </w:t>
      </w:r>
    </w:p>
    <w:p w14:paraId="1CAF7692" w14:textId="77777777" w:rsidR="00234E40" w:rsidRDefault="00234E40" w:rsidP="00855FBF">
      <w:pPr>
        <w:shd w:val="clear" w:color="auto" w:fill="FFFFFF"/>
        <w:rPr>
          <w:rFonts w:ascii="Arial Narrow" w:eastAsia="Arial Narrow" w:hAnsi="Arial Narrow" w:cs="Arial Narrow"/>
          <w:color w:val="222222"/>
          <w:sz w:val="24"/>
          <w:szCs w:val="24"/>
        </w:rPr>
      </w:pPr>
    </w:p>
    <w:p w14:paraId="1264901D" w14:textId="2B83883B"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5</w:t>
      </w:r>
      <w:r>
        <w:rPr>
          <w:rFonts w:ascii="Arial Narrow" w:eastAsia="Arial Narrow" w:hAnsi="Arial Narrow" w:cs="Arial Narrow"/>
          <w:b/>
          <w:sz w:val="28"/>
          <w:szCs w:val="28"/>
          <w:u w:val="single"/>
        </w:rPr>
        <w:t>: Discovery Land’s Biblical Worldview Framework</w:t>
      </w:r>
    </w:p>
    <w:p w14:paraId="1A5F4D54"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How does Discovery Land teach a biblical worldview to kids? Through the 4 Rights framework. Let’s review it together!</w:t>
      </w:r>
    </w:p>
    <w:p w14:paraId="55265845" w14:textId="77777777" w:rsidR="00234E40" w:rsidRDefault="00234E40" w:rsidP="00855FBF">
      <w:pPr>
        <w:shd w:val="clear" w:color="auto" w:fill="FFFFFF"/>
        <w:rPr>
          <w:rFonts w:ascii="Arial Narrow" w:eastAsia="Arial Narrow" w:hAnsi="Arial Narrow" w:cs="Arial Narrow"/>
          <w:b/>
          <w:i/>
          <w:color w:val="FF00FF"/>
          <w:sz w:val="24"/>
          <w:szCs w:val="24"/>
          <w:highlight w:val="white"/>
        </w:rPr>
      </w:pPr>
    </w:p>
    <w:p w14:paraId="3B153738"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b/>
          <w:i/>
          <w:sz w:val="24"/>
          <w:szCs w:val="24"/>
          <w:highlight w:val="white"/>
        </w:rPr>
        <w:t xml:space="preserve">Training idea: </w:t>
      </w:r>
      <w:r>
        <w:rPr>
          <w:rFonts w:ascii="Arial Narrow" w:eastAsia="Arial Narrow" w:hAnsi="Arial Narrow" w:cs="Arial Narrow"/>
          <w:i/>
          <w:sz w:val="24"/>
          <w:szCs w:val="24"/>
          <w:highlight w:val="white"/>
        </w:rPr>
        <w:t>Quiz leaders on the 4 Rights. Ask them to define each of the 4 Rights, explain their purpose, and share a verse that corresponds.</w:t>
      </w:r>
    </w:p>
    <w:p w14:paraId="37F42541" w14:textId="77777777" w:rsidR="00234E40" w:rsidRDefault="00234E40" w:rsidP="00855FBF">
      <w:pPr>
        <w:shd w:val="clear" w:color="auto" w:fill="FFFFFF"/>
        <w:rPr>
          <w:rFonts w:ascii="Arial Narrow" w:eastAsia="Arial Narrow" w:hAnsi="Arial Narrow" w:cs="Arial Narrow"/>
          <w:i/>
          <w:color w:val="FF00FF"/>
          <w:sz w:val="24"/>
          <w:szCs w:val="24"/>
          <w:highlight w:val="white"/>
        </w:rPr>
      </w:pPr>
    </w:p>
    <w:p w14:paraId="2C45F426" w14:textId="686DBE48" w:rsidR="00234E40" w:rsidRDefault="00234E40" w:rsidP="00855FBF">
      <w:pPr>
        <w:rPr>
          <w:rFonts w:ascii="Arial Narrow" w:eastAsia="Arial Narrow" w:hAnsi="Arial Narrow" w:cs="Arial Narrow"/>
          <w:color w:val="0000FF"/>
          <w:sz w:val="24"/>
          <w:szCs w:val="24"/>
          <w:highlight w:val="white"/>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6</w:t>
      </w:r>
      <w:r>
        <w:rPr>
          <w:rFonts w:ascii="Arial Narrow" w:eastAsia="Arial Narrow" w:hAnsi="Arial Narrow" w:cs="Arial Narrow"/>
          <w:b/>
          <w:sz w:val="28"/>
          <w:szCs w:val="28"/>
          <w:u w:val="single"/>
        </w:rPr>
        <w:t>: Discovery Land’s Biblical Worldview Framework</w:t>
      </w:r>
    </w:p>
    <w:p w14:paraId="2310BB96"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i/>
          <w:sz w:val="24"/>
          <w:szCs w:val="24"/>
          <w:highlight w:val="white"/>
        </w:rPr>
        <w:t xml:space="preserve">Use the 4 Rights chart to review the components of the 4 Rights framework. </w:t>
      </w:r>
    </w:p>
    <w:p w14:paraId="53F91EEA" w14:textId="77777777" w:rsidR="00234E40" w:rsidRDefault="00234E40" w:rsidP="00855FBF">
      <w:pPr>
        <w:shd w:val="clear" w:color="auto" w:fill="FFFFFF"/>
        <w:rPr>
          <w:rFonts w:ascii="Arial Narrow" w:eastAsia="Arial Narrow" w:hAnsi="Arial Narrow" w:cs="Arial Narrow"/>
          <w:sz w:val="24"/>
          <w:szCs w:val="24"/>
          <w:highlight w:val="white"/>
        </w:rPr>
      </w:pPr>
    </w:p>
    <w:p w14:paraId="1723E468"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The 4 Rights framework begins with Know Right. We need to know God’s Word so that we can know God and experience His redemptive love through faith in Jesus Christ. We need to study God’s Word accurately and wisely (2 Timothy 2:15).</w:t>
      </w:r>
    </w:p>
    <w:p w14:paraId="56FE24C0" w14:textId="77777777" w:rsidR="00234E40" w:rsidRDefault="00234E40" w:rsidP="00855FBF">
      <w:pPr>
        <w:shd w:val="clear" w:color="auto" w:fill="FFFFFF"/>
        <w:rPr>
          <w:rFonts w:ascii="Arial Narrow" w:eastAsia="Arial Narrow" w:hAnsi="Arial Narrow" w:cs="Arial Narrow"/>
          <w:sz w:val="24"/>
          <w:szCs w:val="24"/>
          <w:highlight w:val="white"/>
        </w:rPr>
      </w:pPr>
    </w:p>
    <w:p w14:paraId="6ED4B1B7"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 xml:space="preserve">Once we Know Right, we can begin to Think Right. Thinking rightly begins with delighting in and meditating on Scripture (Psalm 1:2) - thinking about what is true, pure, lovely, and right (Philippians 4:8). </w:t>
      </w:r>
    </w:p>
    <w:p w14:paraId="70B29CC2" w14:textId="77777777" w:rsidR="00234E40" w:rsidRDefault="00234E40" w:rsidP="00855FBF">
      <w:pPr>
        <w:shd w:val="clear" w:color="auto" w:fill="FFFFFF"/>
        <w:rPr>
          <w:rFonts w:ascii="Arial Narrow" w:eastAsia="Arial Narrow" w:hAnsi="Arial Narrow" w:cs="Arial Narrow"/>
          <w:sz w:val="24"/>
          <w:szCs w:val="24"/>
          <w:highlight w:val="white"/>
        </w:rPr>
      </w:pPr>
    </w:p>
    <w:p w14:paraId="0F34B23E"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When we Know Right and Think Right, we are equipped to Do Right, to live out God’s Word (James 1:22). We respond to our Savior by following Him in our thoughts, words, and actions.</w:t>
      </w:r>
    </w:p>
    <w:p w14:paraId="73A6C06C" w14:textId="77777777" w:rsidR="00234E40" w:rsidRDefault="00234E40" w:rsidP="00855FBF">
      <w:pPr>
        <w:shd w:val="clear" w:color="auto" w:fill="FFFFFF"/>
        <w:rPr>
          <w:rFonts w:ascii="Arial Narrow" w:eastAsia="Arial Narrow" w:hAnsi="Arial Narrow" w:cs="Arial Narrow"/>
          <w:sz w:val="24"/>
          <w:szCs w:val="24"/>
          <w:highlight w:val="white"/>
        </w:rPr>
      </w:pPr>
    </w:p>
    <w:p w14:paraId="5F30EF83"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Finally, when our knowledge, thoughts, and actions are aligned with Christ, we will Feel Right. We are able to live a victorious, hope-filled life in Jesus (Psalm 23).</w:t>
      </w:r>
    </w:p>
    <w:p w14:paraId="73614D3A" w14:textId="77777777" w:rsidR="00234E40" w:rsidRDefault="00234E40" w:rsidP="00855FBF">
      <w:pPr>
        <w:shd w:val="clear" w:color="auto" w:fill="FFFFFF"/>
        <w:rPr>
          <w:rFonts w:ascii="Arial Narrow" w:eastAsia="Arial Narrow" w:hAnsi="Arial Narrow" w:cs="Arial Narrow"/>
          <w:sz w:val="24"/>
          <w:szCs w:val="24"/>
          <w:highlight w:val="white"/>
        </w:rPr>
      </w:pPr>
    </w:p>
    <w:p w14:paraId="76DCA5B3"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b/>
          <w:i/>
          <w:sz w:val="24"/>
          <w:szCs w:val="24"/>
          <w:highlight w:val="white"/>
        </w:rPr>
        <w:t xml:space="preserve">Training idea: </w:t>
      </w:r>
      <w:r>
        <w:rPr>
          <w:rFonts w:ascii="Arial Narrow" w:eastAsia="Arial Narrow" w:hAnsi="Arial Narrow" w:cs="Arial Narrow"/>
          <w:i/>
          <w:sz w:val="24"/>
          <w:szCs w:val="24"/>
          <w:highlight w:val="white"/>
        </w:rPr>
        <w:t>Ask leaders to share how using the 4 Rights framework has influenced their own spiritual growth. Share stories and praise God for the way He’s continually shaping each of us to think and live biblically!</w:t>
      </w:r>
    </w:p>
    <w:p w14:paraId="09CDB925" w14:textId="77777777" w:rsidR="00234E40" w:rsidRDefault="00234E40" w:rsidP="00855FBF">
      <w:pPr>
        <w:shd w:val="clear" w:color="auto" w:fill="FFFFFF"/>
        <w:rPr>
          <w:rFonts w:ascii="Arial Narrow" w:eastAsia="Arial Narrow" w:hAnsi="Arial Narrow" w:cs="Arial Narrow"/>
          <w:color w:val="222222"/>
          <w:sz w:val="24"/>
          <w:szCs w:val="24"/>
        </w:rPr>
      </w:pPr>
    </w:p>
    <w:p w14:paraId="34447052" w14:textId="3B5162F7"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7</w:t>
      </w:r>
      <w:r>
        <w:rPr>
          <w:rFonts w:ascii="Arial Narrow" w:eastAsia="Arial Narrow" w:hAnsi="Arial Narrow" w:cs="Arial Narrow"/>
          <w:b/>
          <w:sz w:val="28"/>
          <w:szCs w:val="28"/>
          <w:u w:val="single"/>
        </w:rPr>
        <w:t>: The 4 Rights in Action</w:t>
      </w:r>
    </w:p>
    <w:p w14:paraId="4F4934A2"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The 4 Rights framework is woven throughout the curriculum. Let’s check it out!</w:t>
      </w:r>
    </w:p>
    <w:p w14:paraId="46750D75" w14:textId="77777777" w:rsidR="00234E40" w:rsidRDefault="00234E40" w:rsidP="00855FBF">
      <w:pPr>
        <w:shd w:val="clear" w:color="auto" w:fill="FFFFFF"/>
        <w:rPr>
          <w:rFonts w:ascii="Arial Narrow" w:eastAsia="Arial Narrow" w:hAnsi="Arial Narrow" w:cs="Arial Narrow"/>
          <w:sz w:val="24"/>
          <w:szCs w:val="24"/>
          <w:highlight w:val="white"/>
        </w:rPr>
      </w:pPr>
    </w:p>
    <w:p w14:paraId="13921CD8"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b/>
          <w:i/>
          <w:sz w:val="24"/>
          <w:szCs w:val="24"/>
          <w:highlight w:val="white"/>
        </w:rPr>
        <w:t xml:space="preserve">Training idea: </w:t>
      </w:r>
      <w:r>
        <w:rPr>
          <w:rFonts w:ascii="Arial Narrow" w:eastAsia="Arial Narrow" w:hAnsi="Arial Narrow" w:cs="Arial Narrow"/>
          <w:i/>
          <w:sz w:val="24"/>
          <w:szCs w:val="24"/>
          <w:highlight w:val="white"/>
        </w:rPr>
        <w:t>Provide a copy of an upcoming lesson to each leader. Give them 10 minutes to read through the lesson and highlight every time they see the 4 Rights at work (even if the “4 Right point” isn’t directly mentioned). At the end of 10 minutes, work together as a group to make a list of the different ways you saw the 4 Rights woven into the curriculum.</w:t>
      </w:r>
    </w:p>
    <w:p w14:paraId="67694E0D" w14:textId="77777777" w:rsidR="00234E40" w:rsidRDefault="00234E40" w:rsidP="00855FBF">
      <w:pPr>
        <w:shd w:val="clear" w:color="auto" w:fill="FFFFFF"/>
        <w:rPr>
          <w:rFonts w:ascii="Arial Narrow" w:eastAsia="Arial Narrow" w:hAnsi="Arial Narrow" w:cs="Arial Narrow"/>
          <w:b/>
          <w:color w:val="222222"/>
          <w:sz w:val="24"/>
          <w:szCs w:val="24"/>
        </w:rPr>
      </w:pPr>
    </w:p>
    <w:p w14:paraId="4DE442C8"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Key places to look for the 4 Rights:</w:t>
      </w:r>
    </w:p>
    <w:p w14:paraId="48E2C860"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Worship Transitions</w:t>
      </w:r>
    </w:p>
    <w:p w14:paraId="3F2DDCEC"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The Discover Time activity and the Connecting the DT to the Lesson section</w:t>
      </w:r>
    </w:p>
    <w:p w14:paraId="5D811F9A"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Preparation for the Classroom</w:t>
      </w:r>
    </w:p>
    <w:p w14:paraId="3DA636EE"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Introduction to the Bible Lesson</w:t>
      </w:r>
    </w:p>
    <w:p w14:paraId="2C961617"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Throughout the Bible Lesson</w:t>
      </w:r>
    </w:p>
    <w:p w14:paraId="14DA2ABA" w14:textId="77777777" w:rsidR="00234E40" w:rsidRDefault="00234E40" w:rsidP="00855FBF">
      <w:pPr>
        <w:numPr>
          <w:ilvl w:val="0"/>
          <w:numId w:val="2"/>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Conclusion and Do Right and Feel Right sections</w:t>
      </w:r>
    </w:p>
    <w:p w14:paraId="10A5E828" w14:textId="77777777" w:rsidR="00234E40" w:rsidRDefault="00234E40" w:rsidP="00855FBF">
      <w:pPr>
        <w:shd w:val="clear" w:color="auto" w:fill="FFFFFF"/>
        <w:rPr>
          <w:rFonts w:ascii="Arial Narrow" w:eastAsia="Arial Narrow" w:hAnsi="Arial Narrow" w:cs="Arial Narrow"/>
          <w:color w:val="222222"/>
          <w:sz w:val="24"/>
          <w:szCs w:val="24"/>
        </w:rPr>
      </w:pPr>
    </w:p>
    <w:p w14:paraId="47C7FE0E"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In addition to the curriculum, there are many opportunities for us to weave the 4 Rights into conversations that happen before, during, and after class! Rather than seeing the 4 Rights as a short section to review each week, we are more effective when we creatively and thoughtfully incorporate them into all components of the lesson and in our conversations.</w:t>
      </w:r>
    </w:p>
    <w:p w14:paraId="5E6A296A" w14:textId="77777777" w:rsidR="00234E40" w:rsidRDefault="00234E40" w:rsidP="00855FBF">
      <w:pPr>
        <w:shd w:val="clear" w:color="auto" w:fill="FFFFFF"/>
        <w:rPr>
          <w:rFonts w:ascii="Arial Narrow" w:eastAsia="Arial Narrow" w:hAnsi="Arial Narrow" w:cs="Arial Narrow"/>
          <w:color w:val="FF00FF"/>
          <w:sz w:val="24"/>
          <w:szCs w:val="24"/>
        </w:rPr>
      </w:pPr>
    </w:p>
    <w:p w14:paraId="29C3A88B"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When we model and teach students to process their learning through the 4 Rights framework, we are equipping them to disciple themselves! This kind of reflective thinking will help them thoughtfully and faithfully engage with the world around them for the rest of their lives!</w:t>
      </w:r>
    </w:p>
    <w:p w14:paraId="52259896" w14:textId="77777777" w:rsidR="00234E40" w:rsidRDefault="00234E40" w:rsidP="00855FBF">
      <w:pPr>
        <w:shd w:val="clear" w:color="auto" w:fill="FFFFFF"/>
        <w:rPr>
          <w:rFonts w:ascii="Arial Narrow" w:eastAsia="Arial Narrow" w:hAnsi="Arial Narrow" w:cs="Arial Narrow"/>
          <w:color w:val="222222"/>
          <w:sz w:val="24"/>
          <w:szCs w:val="24"/>
        </w:rPr>
      </w:pPr>
    </w:p>
    <w:p w14:paraId="075BA643"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Here are a few examples of how you can unpack the 4 Rights through conversation during class:</w:t>
      </w:r>
    </w:p>
    <w:p w14:paraId="6205FDCD" w14:textId="77777777" w:rsidR="00234E40" w:rsidRDefault="00234E40" w:rsidP="00855FBF">
      <w:pPr>
        <w:numPr>
          <w:ilvl w:val="0"/>
          <w:numId w:val="1"/>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Know Right - “We just read a few verses about Saul… what can we know about God from reading these verses?”</w:t>
      </w:r>
    </w:p>
    <w:p w14:paraId="1AE69AC9" w14:textId="77777777" w:rsidR="00234E40" w:rsidRDefault="00234E40" w:rsidP="00855FBF">
      <w:pPr>
        <w:numPr>
          <w:ilvl w:val="0"/>
          <w:numId w:val="1"/>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Think Right - “Wow! David was in a tough situation! Sometimes we face similar tough situations… when we do, what verse could we think about?”</w:t>
      </w:r>
    </w:p>
    <w:p w14:paraId="1BCCC76C" w14:textId="77777777" w:rsidR="00234E40" w:rsidRDefault="00234E40" w:rsidP="00855FBF">
      <w:pPr>
        <w:numPr>
          <w:ilvl w:val="0"/>
          <w:numId w:val="1"/>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Do Right - “Paul and Silas chose to worship God, even when they were in prison. Are there any difficult situations in your life where you could choose to worship God? How?”</w:t>
      </w:r>
    </w:p>
    <w:p w14:paraId="1A0B28C4" w14:textId="77777777" w:rsidR="00234E40" w:rsidRDefault="00234E40" w:rsidP="00855FBF">
      <w:pPr>
        <w:numPr>
          <w:ilvl w:val="0"/>
          <w:numId w:val="1"/>
        </w:num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Feel Right - “How do you think Joshua felt when he heard God’s promises? Let’s make a list of some promises God has made to us and think about how they can make us feel!”</w:t>
      </w:r>
    </w:p>
    <w:p w14:paraId="3927B953" w14:textId="77777777" w:rsidR="00234E40" w:rsidRDefault="00234E40" w:rsidP="00855FBF">
      <w:pPr>
        <w:shd w:val="clear" w:color="auto" w:fill="FFFFFF"/>
        <w:rPr>
          <w:rFonts w:ascii="Arial Narrow" w:eastAsia="Arial Narrow" w:hAnsi="Arial Narrow" w:cs="Arial Narrow"/>
          <w:color w:val="222222"/>
          <w:sz w:val="24"/>
          <w:szCs w:val="24"/>
        </w:rPr>
      </w:pPr>
    </w:p>
    <w:p w14:paraId="305E5E37" w14:textId="77777777" w:rsidR="007E11BC" w:rsidRDefault="007E11BC">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br w:type="page"/>
      </w:r>
    </w:p>
    <w:p w14:paraId="4F2153EE" w14:textId="1E4DF936" w:rsidR="00234E40" w:rsidRPr="00D6683A" w:rsidRDefault="00234E40" w:rsidP="00D6683A">
      <w:pPr>
        <w:rPr>
          <w:rFonts w:ascii="Arial Narrow" w:eastAsia="Arial Narrow" w:hAnsi="Arial Narrow" w:cs="Arial Narrow"/>
          <w:b/>
          <w:color w:val="222222"/>
          <w:sz w:val="24"/>
          <w:szCs w:val="24"/>
        </w:rPr>
      </w:pPr>
      <w:r>
        <w:rPr>
          <w:rFonts w:ascii="Arial Narrow" w:eastAsia="Arial Narrow" w:hAnsi="Arial Narrow" w:cs="Arial Narrow"/>
          <w:b/>
          <w:sz w:val="28"/>
          <w:szCs w:val="28"/>
          <w:u w:val="single"/>
        </w:rPr>
        <w:lastRenderedPageBreak/>
        <w:t xml:space="preserve">Slide </w:t>
      </w:r>
      <w:r w:rsidR="00855FBF">
        <w:rPr>
          <w:rFonts w:ascii="Arial Narrow" w:eastAsia="Arial Narrow" w:hAnsi="Arial Narrow" w:cs="Arial Narrow"/>
          <w:b/>
          <w:sz w:val="28"/>
          <w:szCs w:val="28"/>
          <w:u w:val="single"/>
        </w:rPr>
        <w:t>8</w:t>
      </w:r>
      <w:r>
        <w:rPr>
          <w:rFonts w:ascii="Arial Narrow" w:eastAsia="Arial Narrow" w:hAnsi="Arial Narrow" w:cs="Arial Narrow"/>
          <w:b/>
          <w:sz w:val="28"/>
          <w:szCs w:val="28"/>
          <w:u w:val="single"/>
        </w:rPr>
        <w:t>: Taking the 4 Rights Home</w:t>
      </w:r>
    </w:p>
    <w:p w14:paraId="4C9DAEBF" w14:textId="77777777" w:rsidR="00234E40" w:rsidRDefault="00234E40" w:rsidP="00855FBF">
      <w:pPr>
        <w:shd w:val="clear" w:color="auto" w:fill="FFFFFF"/>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The 4 Rights aren’t limited to the DL classroom. The weekly take home papers are a great tool to educate parents on the 4 Rights and to help our kids live out a biblical worldview.</w:t>
      </w:r>
    </w:p>
    <w:p w14:paraId="5845B4B2" w14:textId="77777777" w:rsidR="00234E40" w:rsidRDefault="00234E40" w:rsidP="00855FBF">
      <w:pPr>
        <w:shd w:val="clear" w:color="auto" w:fill="FFFFFF"/>
        <w:rPr>
          <w:rFonts w:ascii="Arial Narrow" w:eastAsia="Arial Narrow" w:hAnsi="Arial Narrow" w:cs="Arial Narrow"/>
          <w:sz w:val="24"/>
          <w:szCs w:val="24"/>
          <w:highlight w:val="white"/>
        </w:rPr>
      </w:pPr>
    </w:p>
    <w:p w14:paraId="0531EC4E" w14:textId="77777777" w:rsidR="00234E40" w:rsidRDefault="00234E40" w:rsidP="00855FBF">
      <w:pPr>
        <w:shd w:val="clear" w:color="auto" w:fill="FFFFFF"/>
        <w:rPr>
          <w:rFonts w:ascii="Arial Narrow" w:eastAsia="Arial Narrow" w:hAnsi="Arial Narrow" w:cs="Arial Narrow"/>
          <w:color w:val="FF00FF"/>
          <w:sz w:val="24"/>
          <w:szCs w:val="24"/>
        </w:rPr>
      </w:pPr>
      <w:r>
        <w:rPr>
          <w:rFonts w:ascii="Arial Narrow" w:eastAsia="Arial Narrow" w:hAnsi="Arial Narrow" w:cs="Arial Narrow"/>
          <w:sz w:val="24"/>
          <w:szCs w:val="24"/>
          <w:highlight w:val="white"/>
        </w:rPr>
        <w:t>Let’s look through this week’s take home paper and see how the 4 Rights are woven into it. There are many practical opportunities for kids to put the 4 Rights into action this week, and the paper also helps parents understand the basic framework of a biblical worldview!</w:t>
      </w:r>
    </w:p>
    <w:p w14:paraId="6743256E" w14:textId="77777777" w:rsidR="00234E40" w:rsidRDefault="00234E40" w:rsidP="00855FBF">
      <w:pPr>
        <w:shd w:val="clear" w:color="auto" w:fill="FFFFFF"/>
        <w:rPr>
          <w:rFonts w:ascii="Arial Narrow" w:eastAsia="Arial Narrow" w:hAnsi="Arial Narrow" w:cs="Arial Narrow"/>
          <w:b/>
          <w:i/>
          <w:sz w:val="24"/>
          <w:szCs w:val="24"/>
        </w:rPr>
      </w:pPr>
    </w:p>
    <w:p w14:paraId="15FFD68A" w14:textId="77777777" w:rsidR="00234E40" w:rsidRDefault="00234E40" w:rsidP="00855FBF">
      <w:pPr>
        <w:shd w:val="clear" w:color="auto" w:fill="FFFFFF"/>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tip: </w:t>
      </w:r>
      <w:r>
        <w:rPr>
          <w:rFonts w:ascii="Arial Narrow" w:eastAsia="Arial Narrow" w:hAnsi="Arial Narrow" w:cs="Arial Narrow"/>
          <w:i/>
          <w:sz w:val="24"/>
          <w:szCs w:val="24"/>
        </w:rPr>
        <w:t>Pass around copies of that week’s take home paper. Divide into partners and read through the take home paper together. Notice how the 4 Rights are woven into the resource. If you were sharing this resource with a parent, how would you explain it to them?</w:t>
      </w:r>
    </w:p>
    <w:p w14:paraId="12D61CFD" w14:textId="77777777" w:rsidR="00234E40" w:rsidRDefault="00234E40" w:rsidP="00855FBF">
      <w:pPr>
        <w:shd w:val="clear" w:color="auto" w:fill="FFFFFF"/>
        <w:rPr>
          <w:rFonts w:ascii="Arial Narrow" w:eastAsia="Arial Narrow" w:hAnsi="Arial Narrow" w:cs="Arial Narrow"/>
          <w:color w:val="222222"/>
          <w:sz w:val="24"/>
          <w:szCs w:val="24"/>
        </w:rPr>
      </w:pPr>
    </w:p>
    <w:p w14:paraId="3B22D9DF" w14:textId="380C8298"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9</w:t>
      </w:r>
      <w:r>
        <w:rPr>
          <w:rFonts w:ascii="Arial Narrow" w:eastAsia="Arial Narrow" w:hAnsi="Arial Narrow" w:cs="Arial Narrow"/>
          <w:b/>
          <w:sz w:val="28"/>
          <w:szCs w:val="28"/>
          <w:u w:val="single"/>
        </w:rPr>
        <w:t>: Using the 4 Rights - For Parents</w:t>
      </w:r>
    </w:p>
    <w:p w14:paraId="6732C28C"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In addition to the weekly take home paper, parents can also use the 4 Rights any time to start a spiritual conversation with their kids. One way they can use the 4 Rights is to help kids unpack what they’re learning from God’s Word. Discovery Land has a resource called the 4 Rights Coaching Cards. These small cards can be handed out to leaders and families and serve as a template for leading spiritual conversations about Scripture.</w:t>
      </w:r>
    </w:p>
    <w:p w14:paraId="215E6F25" w14:textId="77777777" w:rsidR="00234E40" w:rsidRDefault="00234E40" w:rsidP="00855FBF">
      <w:pPr>
        <w:shd w:val="clear" w:color="auto" w:fill="FFFFFF"/>
        <w:rPr>
          <w:rFonts w:ascii="Arial Narrow" w:eastAsia="Arial Narrow" w:hAnsi="Arial Narrow" w:cs="Arial Narrow"/>
          <w:sz w:val="24"/>
          <w:szCs w:val="24"/>
        </w:rPr>
      </w:pPr>
    </w:p>
    <w:p w14:paraId="3EDAA2B4" w14:textId="77777777" w:rsidR="00234E40" w:rsidRDefault="00234E40" w:rsidP="00855FBF">
      <w:pPr>
        <w:shd w:val="clear" w:color="auto" w:fill="FFFFFF"/>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tip: </w:t>
      </w:r>
      <w:r>
        <w:rPr>
          <w:rFonts w:ascii="Arial Narrow" w:eastAsia="Arial Narrow" w:hAnsi="Arial Narrow" w:cs="Arial Narrow"/>
          <w:i/>
          <w:sz w:val="24"/>
          <w:szCs w:val="24"/>
        </w:rPr>
        <w:t>Pass out the 4 Rights Coaching Cards to all participants. Have them follow along as you walk through each of the questions. If there is bonus time, pick a few verses to practice using the cards.</w:t>
      </w:r>
    </w:p>
    <w:p w14:paraId="64A09912" w14:textId="77777777" w:rsidR="00234E40" w:rsidRDefault="00234E40" w:rsidP="00855FBF">
      <w:pPr>
        <w:shd w:val="clear" w:color="auto" w:fill="FFFFFF"/>
        <w:rPr>
          <w:rFonts w:ascii="Arial Narrow" w:eastAsia="Arial Narrow" w:hAnsi="Arial Narrow" w:cs="Arial Narrow"/>
          <w:i/>
          <w:sz w:val="24"/>
          <w:szCs w:val="24"/>
        </w:rPr>
      </w:pPr>
    </w:p>
    <w:p w14:paraId="001D44E6"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Let’s walk through the questions on the coaching cards:</w:t>
      </w:r>
    </w:p>
    <w:p w14:paraId="7DE8DA9B" w14:textId="77777777" w:rsidR="00234E40" w:rsidRDefault="00234E40" w:rsidP="00855FBF">
      <w:pPr>
        <w:numPr>
          <w:ilvl w:val="0"/>
          <w:numId w:val="3"/>
        </w:num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Know Right: What facts does this verse teach you?</w:t>
      </w:r>
    </w:p>
    <w:p w14:paraId="69176F35" w14:textId="77777777" w:rsidR="00234E40" w:rsidRDefault="00234E40" w:rsidP="00855FBF">
      <w:pPr>
        <w:numPr>
          <w:ilvl w:val="0"/>
          <w:numId w:val="3"/>
        </w:num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Think Right: When can you think about this verse in and outside of church?</w:t>
      </w:r>
    </w:p>
    <w:p w14:paraId="43123911" w14:textId="77777777" w:rsidR="00234E40" w:rsidRDefault="00234E40" w:rsidP="00855FBF">
      <w:pPr>
        <w:numPr>
          <w:ilvl w:val="0"/>
          <w:numId w:val="3"/>
        </w:num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Do Right: How can you put this verse into action? (</w:t>
      </w:r>
      <w:proofErr w:type="gramStart"/>
      <w:r>
        <w:rPr>
          <w:rFonts w:ascii="Arial Narrow" w:eastAsia="Arial Narrow" w:hAnsi="Arial Narrow" w:cs="Arial Narrow"/>
          <w:sz w:val="24"/>
          <w:szCs w:val="24"/>
        </w:rPr>
        <w:t>use</w:t>
      </w:r>
      <w:proofErr w:type="gramEnd"/>
      <w:r>
        <w:rPr>
          <w:rFonts w:ascii="Arial Narrow" w:eastAsia="Arial Narrow" w:hAnsi="Arial Narrow" w:cs="Arial Narrow"/>
          <w:sz w:val="24"/>
          <w:szCs w:val="24"/>
        </w:rPr>
        <w:t xml:space="preserve"> personal examples)</w:t>
      </w:r>
    </w:p>
    <w:p w14:paraId="2D2421D6" w14:textId="77777777" w:rsidR="00234E40" w:rsidRDefault="00234E40" w:rsidP="00855FBF">
      <w:pPr>
        <w:numPr>
          <w:ilvl w:val="0"/>
          <w:numId w:val="3"/>
        </w:num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Feel Right: How will you feel when you put this verse into action?</w:t>
      </w:r>
    </w:p>
    <w:p w14:paraId="5E32CE5B" w14:textId="77777777" w:rsidR="00234E40" w:rsidRDefault="00234E40" w:rsidP="00855FBF">
      <w:pPr>
        <w:shd w:val="clear" w:color="auto" w:fill="FFFFFF"/>
        <w:rPr>
          <w:rFonts w:ascii="Arial Narrow" w:eastAsia="Arial Narrow" w:hAnsi="Arial Narrow" w:cs="Arial Narrow"/>
          <w:color w:val="FF00FF"/>
          <w:sz w:val="24"/>
          <w:szCs w:val="24"/>
        </w:rPr>
      </w:pPr>
    </w:p>
    <w:p w14:paraId="5E235B10"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By using these questions to engage in frequent, short spiritual conversations with kids, parents and leaders will reinforce the habit of using the 4 Rights framework to think and live biblically.</w:t>
      </w:r>
    </w:p>
    <w:p w14:paraId="0D696522" w14:textId="77777777" w:rsidR="00234E40" w:rsidRDefault="00234E40" w:rsidP="00855FBF">
      <w:pPr>
        <w:shd w:val="clear" w:color="auto" w:fill="FFFFFF"/>
        <w:rPr>
          <w:rFonts w:ascii="Arial Narrow" w:eastAsia="Arial Narrow" w:hAnsi="Arial Narrow" w:cs="Arial Narrow"/>
          <w:color w:val="222222"/>
          <w:sz w:val="24"/>
          <w:szCs w:val="24"/>
        </w:rPr>
      </w:pPr>
    </w:p>
    <w:p w14:paraId="1F59878B" w14:textId="3C5CA59F"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 xml:space="preserve">Slide </w:t>
      </w:r>
      <w:r w:rsidR="00855FBF">
        <w:rPr>
          <w:rFonts w:ascii="Arial Narrow" w:eastAsia="Arial Narrow" w:hAnsi="Arial Narrow" w:cs="Arial Narrow"/>
          <w:b/>
          <w:sz w:val="28"/>
          <w:szCs w:val="28"/>
          <w:u w:val="single"/>
        </w:rPr>
        <w:t>10</w:t>
      </w:r>
      <w:r>
        <w:rPr>
          <w:rFonts w:ascii="Arial Narrow" w:eastAsia="Arial Narrow" w:hAnsi="Arial Narrow" w:cs="Arial Narrow"/>
          <w:b/>
          <w:sz w:val="28"/>
          <w:szCs w:val="28"/>
          <w:u w:val="single"/>
        </w:rPr>
        <w:t>: Practice!</w:t>
      </w:r>
    </w:p>
    <w:p w14:paraId="63C139B1" w14:textId="77777777" w:rsidR="00234E40" w:rsidRDefault="00234E40" w:rsidP="00855FBF">
      <w:pPr>
        <w:shd w:val="clear" w:color="auto" w:fill="FFFFFF"/>
        <w:rPr>
          <w:rFonts w:ascii="Arial Narrow" w:eastAsia="Arial Narrow" w:hAnsi="Arial Narrow" w:cs="Arial Narrow"/>
          <w:b/>
          <w:sz w:val="24"/>
          <w:szCs w:val="24"/>
        </w:rPr>
      </w:pPr>
      <w:r>
        <w:rPr>
          <w:rFonts w:ascii="Arial Narrow" w:eastAsia="Arial Narrow" w:hAnsi="Arial Narrow" w:cs="Arial Narrow"/>
          <w:sz w:val="24"/>
          <w:szCs w:val="24"/>
          <w:highlight w:val="white"/>
        </w:rPr>
        <w:t>Let’s practice weaving the 4 Rights into conversation! I have three scenarios for you.</w:t>
      </w:r>
    </w:p>
    <w:p w14:paraId="06CF18BD"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Find a partner and the scenario will appear on the screen. You will have 2 minutes to have a conversation and then we will follow up.</w:t>
      </w:r>
    </w:p>
    <w:p w14:paraId="51F4D18B" w14:textId="77777777" w:rsidR="00234E40" w:rsidRDefault="00234E40" w:rsidP="00855FBF">
      <w:pPr>
        <w:shd w:val="clear" w:color="auto" w:fill="FFFFFF"/>
        <w:rPr>
          <w:rFonts w:ascii="Arial Narrow" w:eastAsia="Arial Narrow" w:hAnsi="Arial Narrow" w:cs="Arial Narrow"/>
          <w:sz w:val="24"/>
          <w:szCs w:val="24"/>
        </w:rPr>
      </w:pPr>
    </w:p>
    <w:p w14:paraId="381794E4" w14:textId="77777777" w:rsidR="00234E40" w:rsidRDefault="00234E40" w:rsidP="00855FBF">
      <w:pPr>
        <w:shd w:val="clear" w:color="auto" w:fill="FFFFFF"/>
        <w:rPr>
          <w:rFonts w:ascii="Arial Narrow" w:eastAsia="Arial Narrow" w:hAnsi="Arial Narrow" w:cs="Arial Narrow"/>
          <w:i/>
          <w:sz w:val="24"/>
          <w:szCs w:val="24"/>
        </w:rPr>
      </w:pPr>
      <w:r>
        <w:rPr>
          <w:rFonts w:ascii="Arial Narrow" w:eastAsia="Arial Narrow" w:hAnsi="Arial Narrow" w:cs="Arial Narrow"/>
          <w:i/>
          <w:sz w:val="24"/>
          <w:szCs w:val="24"/>
        </w:rPr>
        <w:t>Prompt 1: Your student just recited Proverbs 3:5-6. Use the 4 Rights Coaching Card and what you know about the 4 Rights to begin a spiritual conversation.</w:t>
      </w:r>
    </w:p>
    <w:p w14:paraId="7BB7CF08" w14:textId="77777777" w:rsidR="00234E40" w:rsidRDefault="00234E40" w:rsidP="00855FBF">
      <w:pPr>
        <w:rPr>
          <w:rFonts w:ascii="Arial Narrow" w:eastAsia="Arial Narrow" w:hAnsi="Arial Narrow" w:cs="Arial Narrow"/>
          <w:b/>
          <w:sz w:val="28"/>
          <w:szCs w:val="28"/>
          <w:u w:val="single"/>
        </w:rPr>
      </w:pPr>
    </w:p>
    <w:p w14:paraId="59A0DFC3" w14:textId="77777777" w:rsidR="007E11BC" w:rsidRDefault="007E11BC" w:rsidP="00855FBF">
      <w:pPr>
        <w:rPr>
          <w:rFonts w:ascii="Arial Narrow" w:eastAsia="Arial Narrow" w:hAnsi="Arial Narrow" w:cs="Arial Narrow"/>
          <w:b/>
          <w:sz w:val="28"/>
          <w:szCs w:val="28"/>
          <w:u w:val="single"/>
        </w:rPr>
      </w:pPr>
    </w:p>
    <w:p w14:paraId="558E6ECD" w14:textId="2F513667"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lastRenderedPageBreak/>
        <w:t>Slide 1</w:t>
      </w:r>
      <w:r w:rsidR="00855FBF">
        <w:rPr>
          <w:rFonts w:ascii="Arial Narrow" w:eastAsia="Arial Narrow" w:hAnsi="Arial Narrow" w:cs="Arial Narrow"/>
          <w:b/>
          <w:sz w:val="28"/>
          <w:szCs w:val="28"/>
          <w:u w:val="single"/>
        </w:rPr>
        <w:t>1</w:t>
      </w:r>
      <w:r>
        <w:rPr>
          <w:rFonts w:ascii="Arial Narrow" w:eastAsia="Arial Narrow" w:hAnsi="Arial Narrow" w:cs="Arial Narrow"/>
          <w:b/>
          <w:sz w:val="28"/>
          <w:szCs w:val="28"/>
          <w:u w:val="single"/>
        </w:rPr>
        <w:t>: Debrief!</w:t>
      </w:r>
    </w:p>
    <w:p w14:paraId="56D4400B"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How did that go for you? What are some things that worked well in your conversation? What did you learn? Is there anything you would do or say differently?</w:t>
      </w:r>
    </w:p>
    <w:p w14:paraId="27A9DB8F" w14:textId="77777777" w:rsidR="00234E40" w:rsidRDefault="00234E40" w:rsidP="00855FBF">
      <w:pPr>
        <w:shd w:val="clear" w:color="auto" w:fill="FFFFFF"/>
        <w:rPr>
          <w:rFonts w:ascii="Arial Narrow" w:eastAsia="Arial Narrow" w:hAnsi="Arial Narrow" w:cs="Arial Narrow"/>
          <w:color w:val="222222"/>
          <w:sz w:val="24"/>
          <w:szCs w:val="24"/>
        </w:rPr>
      </w:pPr>
    </w:p>
    <w:p w14:paraId="3A58D690"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Let’s do our next scenario!</w:t>
      </w:r>
    </w:p>
    <w:p w14:paraId="7D2C3570" w14:textId="77777777" w:rsidR="00234E40" w:rsidRDefault="00234E40" w:rsidP="00855FBF">
      <w:pPr>
        <w:shd w:val="clear" w:color="auto" w:fill="FFFFFF"/>
        <w:rPr>
          <w:rFonts w:ascii="Arial Narrow" w:eastAsia="Arial Narrow" w:hAnsi="Arial Narrow" w:cs="Arial Narrow"/>
          <w:color w:val="222222"/>
          <w:sz w:val="24"/>
          <w:szCs w:val="24"/>
        </w:rPr>
      </w:pPr>
    </w:p>
    <w:p w14:paraId="1BAA2940" w14:textId="1F6F82E2" w:rsidR="00234E40" w:rsidRPr="00D6683A" w:rsidRDefault="00234E40" w:rsidP="00D6683A">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Slide 1</w:t>
      </w:r>
      <w:r w:rsidR="00855FBF">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Practice!</w:t>
      </w:r>
    </w:p>
    <w:p w14:paraId="69FD3112"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i/>
          <w:sz w:val="24"/>
          <w:szCs w:val="24"/>
          <w:highlight w:val="white"/>
        </w:rPr>
        <w:t>Prompt 2: Your class just finished the Bible lesson. You studied when Jesus multiplied the fish and the bread. Using the 4 Rights framework, begin a spiritual conversation with your class.</w:t>
      </w:r>
    </w:p>
    <w:p w14:paraId="315081EA" w14:textId="77777777" w:rsidR="00234E40" w:rsidRDefault="00234E40" w:rsidP="00855FBF">
      <w:pPr>
        <w:rPr>
          <w:rFonts w:ascii="Arial Narrow" w:eastAsia="Arial Narrow" w:hAnsi="Arial Narrow" w:cs="Arial Narrow"/>
          <w:b/>
          <w:sz w:val="28"/>
          <w:szCs w:val="28"/>
          <w:u w:val="single"/>
        </w:rPr>
      </w:pPr>
    </w:p>
    <w:p w14:paraId="7894C9F1" w14:textId="68F1BE8A"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Slide 1</w:t>
      </w:r>
      <w:r w:rsidR="00855FBF">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Debrief!</w:t>
      </w:r>
    </w:p>
    <w:p w14:paraId="41CB4057" w14:textId="77777777" w:rsidR="00234E40" w:rsidRDefault="00234E40" w:rsidP="00855FBF">
      <w:pPr>
        <w:shd w:val="clear" w:color="auto" w:fill="FFFFFF"/>
        <w:rPr>
          <w:rFonts w:ascii="Arial Narrow" w:eastAsia="Arial Narrow" w:hAnsi="Arial Narrow" w:cs="Arial Narrow"/>
          <w:sz w:val="24"/>
          <w:szCs w:val="24"/>
        </w:rPr>
      </w:pPr>
      <w:r>
        <w:rPr>
          <w:rFonts w:ascii="Arial Narrow" w:eastAsia="Arial Narrow" w:hAnsi="Arial Narrow" w:cs="Arial Narrow"/>
          <w:sz w:val="24"/>
          <w:szCs w:val="24"/>
        </w:rPr>
        <w:t>How did that go for you? What are some things that worked well in your conversation? What did you learn? Is there anything you would do or say differently?</w:t>
      </w:r>
    </w:p>
    <w:p w14:paraId="2D703055" w14:textId="77777777" w:rsidR="00234E40" w:rsidRDefault="00234E40" w:rsidP="00855FBF">
      <w:pPr>
        <w:shd w:val="clear" w:color="auto" w:fill="FFFFFF"/>
        <w:rPr>
          <w:rFonts w:ascii="Arial Narrow" w:eastAsia="Arial Narrow" w:hAnsi="Arial Narrow" w:cs="Arial Narrow"/>
          <w:sz w:val="24"/>
          <w:szCs w:val="24"/>
        </w:rPr>
      </w:pPr>
    </w:p>
    <w:p w14:paraId="43FB07D8"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sz w:val="24"/>
          <w:szCs w:val="24"/>
        </w:rPr>
        <w:t>Let’s do our next scenario!</w:t>
      </w:r>
    </w:p>
    <w:p w14:paraId="1068B094" w14:textId="77777777" w:rsidR="00234E40" w:rsidRDefault="00234E40" w:rsidP="00855FBF">
      <w:pPr>
        <w:rPr>
          <w:rFonts w:ascii="Arial Narrow" w:eastAsia="Arial Narrow" w:hAnsi="Arial Narrow" w:cs="Arial Narrow"/>
          <w:b/>
          <w:sz w:val="28"/>
          <w:szCs w:val="28"/>
          <w:u w:val="single"/>
        </w:rPr>
      </w:pPr>
    </w:p>
    <w:p w14:paraId="76657173" w14:textId="13FCE50E" w:rsidR="00234E40" w:rsidRPr="00D6683A" w:rsidRDefault="00234E40" w:rsidP="00D6683A">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Slide 1</w:t>
      </w:r>
      <w:r w:rsidR="00855FBF">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Practice!</w:t>
      </w:r>
    </w:p>
    <w:p w14:paraId="2CBE38F2" w14:textId="77777777" w:rsidR="00234E40" w:rsidRDefault="00234E40" w:rsidP="00855FBF">
      <w:pPr>
        <w:shd w:val="clear" w:color="auto" w:fill="FFFFFF"/>
        <w:rPr>
          <w:rFonts w:ascii="Arial Narrow" w:eastAsia="Arial Narrow" w:hAnsi="Arial Narrow" w:cs="Arial Narrow"/>
          <w:i/>
          <w:sz w:val="24"/>
          <w:szCs w:val="24"/>
          <w:highlight w:val="white"/>
        </w:rPr>
      </w:pPr>
      <w:r>
        <w:rPr>
          <w:rFonts w:ascii="Arial Narrow" w:eastAsia="Arial Narrow" w:hAnsi="Arial Narrow" w:cs="Arial Narrow"/>
          <w:i/>
          <w:sz w:val="24"/>
          <w:szCs w:val="24"/>
          <w:highlight w:val="white"/>
        </w:rPr>
        <w:t>Prompt 3: You are discussing a challenging situation with a student that they might experience – what if they go to a friend’s house and their friend wants to watch a movie that is wrong. What should they do and why? Use the 4 Rights framework to guide your student.</w:t>
      </w:r>
    </w:p>
    <w:p w14:paraId="189B729C" w14:textId="77777777" w:rsidR="00234E40" w:rsidRDefault="00234E40" w:rsidP="00855FBF">
      <w:pPr>
        <w:rPr>
          <w:rFonts w:ascii="Arial Narrow" w:eastAsia="Arial Narrow" w:hAnsi="Arial Narrow" w:cs="Arial Narrow"/>
          <w:b/>
          <w:sz w:val="24"/>
          <w:szCs w:val="24"/>
          <w:u w:val="single"/>
        </w:rPr>
      </w:pPr>
    </w:p>
    <w:p w14:paraId="1E888438" w14:textId="7FB8C15E"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b/>
          <w:sz w:val="28"/>
          <w:szCs w:val="28"/>
          <w:u w:val="single"/>
        </w:rPr>
        <w:t>Slide 1</w:t>
      </w:r>
      <w:r w:rsidR="00855FBF">
        <w:rPr>
          <w:rFonts w:ascii="Arial Narrow" w:eastAsia="Arial Narrow" w:hAnsi="Arial Narrow" w:cs="Arial Narrow"/>
          <w:b/>
          <w:sz w:val="28"/>
          <w:szCs w:val="28"/>
          <w:u w:val="single"/>
        </w:rPr>
        <w:t>5</w:t>
      </w:r>
      <w:r>
        <w:rPr>
          <w:rFonts w:ascii="Arial Narrow" w:eastAsia="Arial Narrow" w:hAnsi="Arial Narrow" w:cs="Arial Narrow"/>
          <w:b/>
          <w:sz w:val="28"/>
          <w:szCs w:val="28"/>
          <w:u w:val="single"/>
        </w:rPr>
        <w:t>: Debrief!</w:t>
      </w:r>
    </w:p>
    <w:p w14:paraId="54C327DA" w14:textId="77777777" w:rsidR="00234E40" w:rsidRDefault="00234E40" w:rsidP="00855FBF">
      <w:pPr>
        <w:shd w:val="clear" w:color="auto" w:fill="FFFFFF"/>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How did that go for you? What are some things that worked well in your conversation? What did you learn? Is there anything you would do or say differently?</w:t>
      </w:r>
    </w:p>
    <w:p w14:paraId="5DDCC2EA" w14:textId="77777777" w:rsidR="00234E40" w:rsidRDefault="00234E40" w:rsidP="00855FBF">
      <w:pPr>
        <w:shd w:val="clear" w:color="auto" w:fill="FFFFFF"/>
        <w:rPr>
          <w:rFonts w:ascii="Arial Narrow" w:eastAsia="Arial Narrow" w:hAnsi="Arial Narrow" w:cs="Arial Narrow"/>
          <w:color w:val="222222"/>
          <w:sz w:val="24"/>
          <w:szCs w:val="24"/>
        </w:rPr>
      </w:pPr>
    </w:p>
    <w:p w14:paraId="792E7A59" w14:textId="270F7207" w:rsidR="00234E40" w:rsidRDefault="00234E40" w:rsidP="00855FBF">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w:t>
      </w:r>
      <w:r w:rsidR="00855FBF">
        <w:rPr>
          <w:rFonts w:ascii="Arial Narrow" w:eastAsia="Arial Narrow" w:hAnsi="Arial Narrow" w:cs="Arial Narrow"/>
          <w:b/>
          <w:sz w:val="28"/>
          <w:szCs w:val="28"/>
          <w:u w:val="single"/>
        </w:rPr>
        <w:t>6</w:t>
      </w:r>
      <w:r>
        <w:rPr>
          <w:rFonts w:ascii="Arial Narrow" w:eastAsia="Arial Narrow" w:hAnsi="Arial Narrow" w:cs="Arial Narrow"/>
          <w:b/>
          <w:sz w:val="28"/>
          <w:szCs w:val="28"/>
          <w:u w:val="single"/>
        </w:rPr>
        <w:t>: Conclusion</w:t>
      </w:r>
    </w:p>
    <w:p w14:paraId="578DA6F2" w14:textId="77777777" w:rsidR="00234E40" w:rsidRDefault="00234E40" w:rsidP="00855FBF">
      <w:pPr>
        <w:rPr>
          <w:rFonts w:ascii="Arial Narrow" w:eastAsia="Arial Narrow" w:hAnsi="Arial Narrow" w:cs="Arial Narrow"/>
          <w:sz w:val="24"/>
          <w:szCs w:val="24"/>
        </w:rPr>
      </w:pPr>
      <w:r>
        <w:rPr>
          <w:rFonts w:ascii="Arial Narrow" w:eastAsia="Arial Narrow" w:hAnsi="Arial Narrow" w:cs="Arial Narrow"/>
          <w:sz w:val="24"/>
          <w:szCs w:val="24"/>
        </w:rPr>
        <w:t>We have an amazing opportunity to help students learn to think and live biblically! Let’s commit to finding new ways to coach them with the 4 Rights framework each week.</w:t>
      </w:r>
    </w:p>
    <w:p w14:paraId="704A85E7" w14:textId="77777777" w:rsidR="00234E40" w:rsidRDefault="00234E40" w:rsidP="00855FBF">
      <w:pPr>
        <w:rPr>
          <w:rFonts w:ascii="Arial Narrow" w:eastAsia="Arial Narrow" w:hAnsi="Arial Narrow" w:cs="Arial Narrow"/>
          <w:sz w:val="24"/>
          <w:szCs w:val="24"/>
        </w:rPr>
      </w:pPr>
    </w:p>
    <w:p w14:paraId="75FFCFA6" w14:textId="77777777" w:rsidR="00234E40" w:rsidRDefault="00234E40" w:rsidP="00855FBF">
      <w:pPr>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Give leaders a few minutes to identify and write down a couple of ideas that they would like to implement next week. </w:t>
      </w:r>
    </w:p>
    <w:p w14:paraId="71CE0053" w14:textId="77777777" w:rsidR="00234E40" w:rsidRDefault="00234E40" w:rsidP="00855FBF">
      <w:pPr>
        <w:rPr>
          <w:rFonts w:ascii="Arial Narrow" w:eastAsia="Arial Narrow" w:hAnsi="Arial Narrow" w:cs="Arial Narrow"/>
          <w:sz w:val="24"/>
          <w:szCs w:val="24"/>
        </w:rPr>
      </w:pPr>
    </w:p>
    <w:p w14:paraId="06EF5516" w14:textId="77777777" w:rsidR="00234E40" w:rsidRDefault="00234E40" w:rsidP="00855FBF">
      <w:pPr>
        <w:rPr>
          <w:rFonts w:ascii="Arial Narrow" w:eastAsia="Arial Narrow" w:hAnsi="Arial Narrow" w:cs="Arial Narrow"/>
          <w:color w:val="222222"/>
          <w:sz w:val="24"/>
          <w:szCs w:val="24"/>
        </w:rPr>
      </w:pPr>
      <w:r>
        <w:rPr>
          <w:rFonts w:ascii="Arial Narrow" w:eastAsia="Arial Narrow" w:hAnsi="Arial Narrow" w:cs="Arial Narrow"/>
          <w:i/>
          <w:sz w:val="24"/>
          <w:szCs w:val="24"/>
        </w:rPr>
        <w:t xml:space="preserve">Close in prayer. </w:t>
      </w:r>
    </w:p>
    <w:p w14:paraId="3AC128BC" w14:textId="77777777" w:rsidR="00FC7874" w:rsidRDefault="00932C28"/>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altName w:val="Times New Roman"/>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0041A"/>
    <w:multiLevelType w:val="multilevel"/>
    <w:tmpl w:val="0C1600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32B42C5"/>
    <w:multiLevelType w:val="multilevel"/>
    <w:tmpl w:val="63508A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0B246FE"/>
    <w:multiLevelType w:val="multilevel"/>
    <w:tmpl w:val="8B3AAF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1C1E25"/>
    <w:multiLevelType w:val="multilevel"/>
    <w:tmpl w:val="2B606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E40"/>
    <w:rsid w:val="001F3AC0"/>
    <w:rsid w:val="00234E40"/>
    <w:rsid w:val="0066777C"/>
    <w:rsid w:val="007E11BC"/>
    <w:rsid w:val="00855FBF"/>
    <w:rsid w:val="00932C28"/>
    <w:rsid w:val="00D6683A"/>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F3C78D"/>
  <w15:chartTrackingRefBased/>
  <w15:docId w15:val="{210CCE9A-61E4-F74A-8785-544482E1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E40"/>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3</cp:revision>
  <dcterms:created xsi:type="dcterms:W3CDTF">2022-02-03T15:27:00Z</dcterms:created>
  <dcterms:modified xsi:type="dcterms:W3CDTF">2022-02-03T17:32:00Z</dcterms:modified>
</cp:coreProperties>
</file>