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C3093" w14:textId="4E1F89F6" w:rsidR="00D855AE" w:rsidRPr="002F1CCC" w:rsidRDefault="00D855AE" w:rsidP="00D855AE">
      <w:pPr>
        <w:shd w:val="clear" w:color="auto" w:fill="D9D9D9"/>
        <w:spacing w:line="276" w:lineRule="auto"/>
        <w:jc w:val="center"/>
        <w:rPr>
          <w:rFonts w:ascii="Arial Narrow" w:eastAsia="Arial Narrow" w:hAnsi="Arial Narrow" w:cs="Arial Narrow"/>
          <w:b/>
          <w:bCs/>
          <w:sz w:val="40"/>
          <w:szCs w:val="40"/>
        </w:rPr>
      </w:pPr>
      <w:r w:rsidRPr="002F1CCC">
        <w:rPr>
          <w:rFonts w:ascii="Arial Narrow" w:eastAsia="Arial Narrow" w:hAnsi="Arial Narrow" w:cs="Arial Narrow"/>
          <w:b/>
          <w:bCs/>
          <w:color w:val="000000"/>
          <w:sz w:val="40"/>
          <w:szCs w:val="40"/>
        </w:rPr>
        <w:t xml:space="preserve">Adapting </w:t>
      </w:r>
      <w:r w:rsidR="00441E3F" w:rsidRPr="002F1CCC">
        <w:rPr>
          <w:rFonts w:ascii="Arial Narrow" w:eastAsia="Arial Narrow" w:hAnsi="Arial Narrow" w:cs="Arial Narrow"/>
          <w:b/>
          <w:bCs/>
          <w:color w:val="000000"/>
          <w:sz w:val="40"/>
          <w:szCs w:val="40"/>
        </w:rPr>
        <w:t>the DL Program for Children with Special Needs</w:t>
      </w:r>
    </w:p>
    <w:p w14:paraId="09608399" w14:textId="2AFC9203" w:rsidR="00D855AE" w:rsidRPr="00274D2A" w:rsidRDefault="00D855AE" w:rsidP="00D855AE">
      <w:pPr>
        <w:shd w:val="clear" w:color="auto" w:fill="D9D9D9"/>
        <w:jc w:val="center"/>
        <w:rPr>
          <w:rFonts w:ascii="Times New Roman" w:eastAsia="Times New Roman" w:hAnsi="Times New Roman" w:cs="Times New Roman"/>
        </w:rPr>
      </w:pPr>
      <w:r w:rsidRPr="00274D2A">
        <w:rPr>
          <w:rFonts w:ascii="Arial Narrow" w:eastAsia="Times New Roman" w:hAnsi="Arial Narrow" w:cs="Times New Roman"/>
          <w:b/>
          <w:bCs/>
          <w:color w:val="000000"/>
          <w:sz w:val="28"/>
          <w:szCs w:val="28"/>
        </w:rPr>
        <w:t>Toolbox II</w:t>
      </w:r>
      <w:r>
        <w:rPr>
          <w:rFonts w:ascii="Arial Narrow" w:eastAsia="Times New Roman" w:hAnsi="Arial Narrow" w:cs="Times New Roman"/>
          <w:b/>
          <w:bCs/>
          <w:color w:val="000000"/>
          <w:sz w:val="28"/>
          <w:szCs w:val="28"/>
        </w:rPr>
        <w:t>: Working with Students with Special Needs – Part I</w:t>
      </w:r>
      <w:r w:rsidR="00441E3F">
        <w:rPr>
          <w:rFonts w:ascii="Arial Narrow" w:eastAsia="Times New Roman" w:hAnsi="Arial Narrow" w:cs="Times New Roman"/>
          <w:b/>
          <w:bCs/>
          <w:color w:val="000000"/>
          <w:sz w:val="28"/>
          <w:szCs w:val="28"/>
        </w:rPr>
        <w:t>I</w:t>
      </w:r>
    </w:p>
    <w:p w14:paraId="6CC74D01" w14:textId="77777777" w:rsidR="00F7792E" w:rsidRDefault="00F7792E" w:rsidP="005260B5">
      <w:pPr>
        <w:spacing w:line="276" w:lineRule="auto"/>
        <w:rPr>
          <w:rFonts w:ascii="Arial Narrow" w:hAnsi="Arial Narrow"/>
          <w:color w:val="000000"/>
        </w:rPr>
      </w:pPr>
    </w:p>
    <w:p w14:paraId="589E41E5" w14:textId="77777777" w:rsidR="00F7792E" w:rsidRDefault="00F7792E" w:rsidP="005260B5">
      <w:pPr>
        <w:spacing w:line="276" w:lineRule="auto"/>
        <w:rPr>
          <w:rFonts w:ascii="Arial Narrow" w:hAnsi="Arial Narrow"/>
          <w:b/>
          <w:bCs/>
          <w:color w:val="000000"/>
        </w:rPr>
      </w:pPr>
      <w:r>
        <w:rPr>
          <w:rFonts w:ascii="Arial Narrow" w:hAnsi="Arial Narrow"/>
          <w:b/>
          <w:bCs/>
          <w:color w:val="000000"/>
        </w:rPr>
        <w:t>Adapting the Pre-Service Review Game and Worship</w:t>
      </w:r>
    </w:p>
    <w:p w14:paraId="18E5C553" w14:textId="77777777" w:rsidR="00593D2F" w:rsidRDefault="00593D2F" w:rsidP="00593D2F">
      <w:pPr>
        <w:pStyle w:val="NormalWeb"/>
        <w:numPr>
          <w:ilvl w:val="0"/>
          <w:numId w:val="29"/>
        </w:numPr>
        <w:spacing w:before="0" w:beforeAutospacing="0" w:after="0" w:afterAutospacing="0"/>
        <w:textAlignment w:val="baseline"/>
        <w:rPr>
          <w:rFonts w:ascii="Arial Narrow" w:hAnsi="Arial Narrow"/>
          <w:color w:val="000000"/>
        </w:rPr>
      </w:pPr>
      <w:r>
        <w:rPr>
          <w:rFonts w:ascii="Arial Narrow" w:hAnsi="Arial Narrow"/>
          <w:color w:val="000000"/>
        </w:rPr>
        <w:t>Do you need to emphasize hand motions for worship that are bigger, simpler, or done at a slower pace for the student you are working with?</w:t>
      </w:r>
    </w:p>
    <w:p w14:paraId="41CFCA95" w14:textId="77777777" w:rsidR="00593D2F" w:rsidRDefault="00593D2F" w:rsidP="00593D2F">
      <w:pPr>
        <w:pStyle w:val="NormalWeb"/>
        <w:numPr>
          <w:ilvl w:val="0"/>
          <w:numId w:val="29"/>
        </w:numPr>
        <w:spacing w:before="0" w:beforeAutospacing="0" w:after="0" w:afterAutospacing="0"/>
        <w:textAlignment w:val="baseline"/>
        <w:rPr>
          <w:rFonts w:ascii="Arial Narrow" w:hAnsi="Arial Narrow"/>
          <w:color w:val="000000"/>
        </w:rPr>
      </w:pPr>
      <w:r>
        <w:rPr>
          <w:rFonts w:ascii="Arial Narrow" w:hAnsi="Arial Narrow"/>
          <w:color w:val="000000"/>
        </w:rPr>
        <w:t>For those who have a hard time with loud noises, how can you adapt worship time? First, make sure the sound system is not louder than necessary. If further adaptations are needed, could the student wear noise-reducing headphones or move towards the back of the worship area?</w:t>
      </w:r>
    </w:p>
    <w:p w14:paraId="5B9B9044" w14:textId="77777777" w:rsidR="00593D2F" w:rsidRDefault="00593D2F" w:rsidP="00593D2F">
      <w:pPr>
        <w:pStyle w:val="NormalWeb"/>
        <w:numPr>
          <w:ilvl w:val="0"/>
          <w:numId w:val="29"/>
        </w:numPr>
        <w:spacing w:before="0" w:beforeAutospacing="0" w:after="0" w:afterAutospacing="0"/>
        <w:textAlignment w:val="baseline"/>
        <w:rPr>
          <w:rFonts w:ascii="Arial Narrow" w:hAnsi="Arial Narrow"/>
          <w:color w:val="000000"/>
        </w:rPr>
      </w:pPr>
      <w:r>
        <w:rPr>
          <w:rFonts w:ascii="Arial Narrow" w:hAnsi="Arial Narrow"/>
          <w:color w:val="000000"/>
        </w:rPr>
        <w:t>If you use PowerPoint slides for lyrics, are they easy to read? Is the font large enough? Is the font color easy to read against the background (contrasting colors)?</w:t>
      </w:r>
    </w:p>
    <w:p w14:paraId="79FA6E3F" w14:textId="77777777" w:rsidR="00593D2F" w:rsidRDefault="00593D2F" w:rsidP="00593D2F">
      <w:pPr>
        <w:pStyle w:val="NormalWeb"/>
        <w:numPr>
          <w:ilvl w:val="0"/>
          <w:numId w:val="29"/>
        </w:numPr>
        <w:spacing w:before="0" w:beforeAutospacing="0" w:after="0" w:afterAutospacing="0"/>
        <w:textAlignment w:val="baseline"/>
        <w:rPr>
          <w:rFonts w:ascii="Arial Narrow" w:hAnsi="Arial Narrow"/>
          <w:color w:val="000000"/>
        </w:rPr>
      </w:pPr>
      <w:r>
        <w:rPr>
          <w:rFonts w:ascii="Arial Narrow" w:hAnsi="Arial Narrow"/>
          <w:color w:val="000000"/>
        </w:rPr>
        <w:t>If you use bright or colorful lights in your worship area, are they safe for students who have seizures? (If you’re not sure, ask the parent/guardian of the child who experiences seizures.)</w:t>
      </w:r>
    </w:p>
    <w:p w14:paraId="66A257A0" w14:textId="77777777" w:rsidR="00F7792E" w:rsidRPr="00593D2F" w:rsidRDefault="00F7792E" w:rsidP="00593D2F">
      <w:pPr>
        <w:pStyle w:val="ListParagraph"/>
        <w:spacing w:line="276" w:lineRule="auto"/>
        <w:rPr>
          <w:rFonts w:ascii="Arial Narrow" w:hAnsi="Arial Narrow"/>
          <w:color w:val="000000"/>
        </w:rPr>
      </w:pPr>
    </w:p>
    <w:p w14:paraId="7C3FF76A" w14:textId="77777777" w:rsidR="00F7792E" w:rsidRDefault="00F7792E" w:rsidP="005260B5">
      <w:pPr>
        <w:spacing w:line="276" w:lineRule="auto"/>
        <w:rPr>
          <w:rFonts w:ascii="Arial Narrow" w:hAnsi="Arial Narrow"/>
          <w:b/>
          <w:bCs/>
          <w:color w:val="000000"/>
        </w:rPr>
      </w:pPr>
      <w:r>
        <w:rPr>
          <w:rFonts w:ascii="Arial Narrow" w:hAnsi="Arial Narrow"/>
          <w:b/>
          <w:bCs/>
          <w:color w:val="000000"/>
        </w:rPr>
        <w:t>Adapting Discover Time</w:t>
      </w:r>
    </w:p>
    <w:p w14:paraId="2E685D28" w14:textId="77777777" w:rsidR="001F6063" w:rsidRPr="001F6063" w:rsidRDefault="001F6063" w:rsidP="001F6063">
      <w:pPr>
        <w:pStyle w:val="NormalWeb"/>
        <w:numPr>
          <w:ilvl w:val="0"/>
          <w:numId w:val="51"/>
        </w:numPr>
        <w:spacing w:before="0" w:beforeAutospacing="0" w:after="0" w:afterAutospacing="0"/>
        <w:textAlignment w:val="baseline"/>
        <w:rPr>
          <w:rFonts w:ascii="Arial Narrow" w:hAnsi="Arial Narrow"/>
          <w:b/>
          <w:bCs/>
          <w:color w:val="000000"/>
        </w:rPr>
      </w:pPr>
      <w:r w:rsidRPr="001F6063">
        <w:rPr>
          <w:rFonts w:ascii="Arial Narrow" w:hAnsi="Arial Narrow"/>
          <w:b/>
          <w:bCs/>
          <w:color w:val="000000"/>
        </w:rPr>
        <w:t>Working at a high counter:  </w:t>
      </w:r>
    </w:p>
    <w:p w14:paraId="65992CA7"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rPr>
        <w:t>If your student is unable to climb onto a stool, allow them to stand. Do not lift elementary- or preschool-age children who are too large to be lifted safely.</w:t>
      </w:r>
    </w:p>
    <w:p w14:paraId="5D93E1B3"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shd w:val="clear" w:color="auto" w:fill="FFFFFF"/>
        </w:rPr>
        <w:t>If your student can access the stool but has a difficult time keeping their balance, stand directly behind them.</w:t>
      </w:r>
    </w:p>
    <w:p w14:paraId="60AAD961"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shd w:val="clear" w:color="auto" w:fill="FFFFFF"/>
        </w:rPr>
        <w:t>If any student is unable to access stools at all, an alternate location nearby should be provided</w:t>
      </w:r>
      <w:r w:rsidRPr="001F6063">
        <w:rPr>
          <w:rFonts w:ascii="Arial Narrow" w:hAnsi="Arial Narrow"/>
          <w:color w:val="000000"/>
        </w:rPr>
        <w:t>.</w:t>
      </w:r>
    </w:p>
    <w:p w14:paraId="16FB2693" w14:textId="77777777" w:rsidR="001F6063" w:rsidRPr="001F6063" w:rsidRDefault="001F6063" w:rsidP="001F6063">
      <w:pPr>
        <w:pStyle w:val="NormalWeb"/>
        <w:numPr>
          <w:ilvl w:val="0"/>
          <w:numId w:val="51"/>
        </w:numPr>
        <w:spacing w:before="0" w:beforeAutospacing="0" w:after="0" w:afterAutospacing="0"/>
        <w:textAlignment w:val="baseline"/>
        <w:rPr>
          <w:rFonts w:ascii="Arial Narrow" w:hAnsi="Arial Narrow"/>
          <w:b/>
          <w:bCs/>
          <w:color w:val="000000"/>
        </w:rPr>
      </w:pPr>
      <w:r w:rsidRPr="001F6063">
        <w:rPr>
          <w:rFonts w:ascii="Arial Narrow" w:hAnsi="Arial Narrow"/>
          <w:b/>
          <w:bCs/>
          <w:color w:val="000000"/>
        </w:rPr>
        <w:t>Activities that require balance and movement:</w:t>
      </w:r>
    </w:p>
    <w:p w14:paraId="57175FFB"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rPr>
        <w:t xml:space="preserve">If your student has balance issues, hold their </w:t>
      </w:r>
      <w:proofErr w:type="gramStart"/>
      <w:r w:rsidRPr="001F6063">
        <w:rPr>
          <w:rFonts w:ascii="Arial Narrow" w:hAnsi="Arial Narrow"/>
          <w:color w:val="000000"/>
        </w:rPr>
        <w:t>hand</w:t>
      </w:r>
      <w:proofErr w:type="gramEnd"/>
      <w:r w:rsidRPr="001F6063">
        <w:rPr>
          <w:rFonts w:ascii="Arial Narrow" w:hAnsi="Arial Narrow"/>
          <w:color w:val="000000"/>
        </w:rPr>
        <w:t xml:space="preserve"> or stand directly behind them. </w:t>
      </w:r>
    </w:p>
    <w:p w14:paraId="1E433F3D"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rPr>
        <w:t>If your student experiences mobility challenges, they can observe the DT activity and cheer for their team instead of participating directly. </w:t>
      </w:r>
    </w:p>
    <w:p w14:paraId="70A5797E"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proofErr w:type="gramStart"/>
      <w:r w:rsidRPr="001F6063">
        <w:rPr>
          <w:rFonts w:ascii="Arial Narrow" w:hAnsi="Arial Narrow"/>
          <w:color w:val="000000"/>
        </w:rPr>
        <w:t>Make arrangements</w:t>
      </w:r>
      <w:proofErr w:type="gramEnd"/>
      <w:r w:rsidRPr="001F6063">
        <w:rPr>
          <w:rFonts w:ascii="Arial Narrow" w:hAnsi="Arial Narrow"/>
          <w:color w:val="000000"/>
        </w:rPr>
        <w:t xml:space="preserve"> with the DT Leader in advance, so your student can assist with judging or handing out Tracker Tickets.</w:t>
      </w:r>
    </w:p>
    <w:p w14:paraId="3F537D80" w14:textId="77777777" w:rsidR="001F6063" w:rsidRPr="001F6063" w:rsidRDefault="001F6063" w:rsidP="001F6063">
      <w:pPr>
        <w:pStyle w:val="NormalWeb"/>
        <w:numPr>
          <w:ilvl w:val="0"/>
          <w:numId w:val="51"/>
        </w:numPr>
        <w:spacing w:before="0" w:beforeAutospacing="0" w:after="0" w:afterAutospacing="0"/>
        <w:textAlignment w:val="baseline"/>
        <w:rPr>
          <w:rFonts w:ascii="Arial Narrow" w:hAnsi="Arial Narrow"/>
          <w:b/>
          <w:bCs/>
          <w:color w:val="000000"/>
        </w:rPr>
      </w:pPr>
      <w:r w:rsidRPr="001F6063">
        <w:rPr>
          <w:rFonts w:ascii="Arial Narrow" w:hAnsi="Arial Narrow"/>
          <w:b/>
          <w:bCs/>
          <w:color w:val="000000"/>
        </w:rPr>
        <w:t>Activities that require ascending and descending stairs:</w:t>
      </w:r>
    </w:p>
    <w:p w14:paraId="63B829A1"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rPr>
        <w:t xml:space="preserve">If your student has difficulty keeping their balance or other safety concerns, ALWAYS hold their hand </w:t>
      </w:r>
      <w:r w:rsidRPr="001F6063">
        <w:rPr>
          <w:rFonts w:ascii="Arial Narrow" w:hAnsi="Arial Narrow"/>
          <w:color w:val="000000"/>
          <w:shd w:val="clear" w:color="auto" w:fill="FFFFFF"/>
        </w:rPr>
        <w:t>on stairs</w:t>
      </w:r>
      <w:r w:rsidRPr="001F6063">
        <w:rPr>
          <w:rFonts w:ascii="Arial Narrow" w:hAnsi="Arial Narrow"/>
          <w:color w:val="000000"/>
        </w:rPr>
        <w:t>.</w:t>
      </w:r>
    </w:p>
    <w:p w14:paraId="0AB79BF9"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shd w:val="clear" w:color="auto" w:fill="FFFFFF"/>
        </w:rPr>
        <w:t>Stay directly next to ALL children on stairs. </w:t>
      </w:r>
    </w:p>
    <w:p w14:paraId="5F65AF9A"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color w:val="000000"/>
        </w:rPr>
      </w:pPr>
      <w:r w:rsidRPr="001F6063">
        <w:rPr>
          <w:rFonts w:ascii="Arial Narrow" w:hAnsi="Arial Narrow"/>
          <w:color w:val="000000"/>
          <w:shd w:val="clear" w:color="auto" w:fill="FFFFFF"/>
        </w:rPr>
        <w:t xml:space="preserve">If your student is unable to safely climb up and down steps, </w:t>
      </w:r>
      <w:r w:rsidRPr="001F6063">
        <w:rPr>
          <w:rFonts w:ascii="Arial Narrow" w:hAnsi="Arial Narrow"/>
          <w:color w:val="000000"/>
        </w:rPr>
        <w:t>provide an alternate location for the student to participate in an alternative DT activity.</w:t>
      </w:r>
    </w:p>
    <w:p w14:paraId="37EC3EE3" w14:textId="77777777" w:rsidR="001F6063" w:rsidRDefault="001F6063" w:rsidP="001F6063">
      <w:pPr>
        <w:pStyle w:val="NormalWeb"/>
        <w:numPr>
          <w:ilvl w:val="0"/>
          <w:numId w:val="51"/>
        </w:numPr>
        <w:spacing w:before="0" w:beforeAutospacing="0" w:after="0" w:afterAutospacing="0"/>
        <w:textAlignment w:val="baseline"/>
        <w:rPr>
          <w:rFonts w:ascii="Arial Narrow" w:hAnsi="Arial Narrow"/>
          <w:b/>
          <w:bCs/>
          <w:color w:val="000000"/>
        </w:rPr>
      </w:pPr>
      <w:r w:rsidRPr="001F6063">
        <w:rPr>
          <w:rFonts w:ascii="Arial Narrow" w:hAnsi="Arial Narrow"/>
          <w:b/>
          <w:bCs/>
          <w:color w:val="000000"/>
        </w:rPr>
        <w:t>Activities that require students getting up and down from the floor/ground:</w:t>
      </w:r>
    </w:p>
    <w:p w14:paraId="67457A49"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If your student may experience loss of balance, hold their hands to help them get up and down. </w:t>
      </w:r>
    </w:p>
    <w:p w14:paraId="7F324630"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 xml:space="preserve">Maintain </w:t>
      </w:r>
      <w:proofErr w:type="gramStart"/>
      <w:r w:rsidRPr="001F6063">
        <w:rPr>
          <w:rFonts w:ascii="Arial Narrow" w:hAnsi="Arial Narrow"/>
          <w:color w:val="000000"/>
        </w:rPr>
        <w:t>close proximity</w:t>
      </w:r>
      <w:proofErr w:type="gramEnd"/>
      <w:r w:rsidRPr="001F6063">
        <w:rPr>
          <w:rFonts w:ascii="Arial Narrow" w:hAnsi="Arial Narrow"/>
          <w:color w:val="000000"/>
        </w:rPr>
        <w:t xml:space="preserve"> if they need support. </w:t>
      </w:r>
    </w:p>
    <w:p w14:paraId="04A255FB"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If your student experiences mobility challenges, they can observe the DT activity and cheer for their team instead of participating directly.</w:t>
      </w:r>
    </w:p>
    <w:p w14:paraId="6F1684BC"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proofErr w:type="gramStart"/>
      <w:r w:rsidRPr="001F6063">
        <w:rPr>
          <w:rFonts w:ascii="Arial Narrow" w:hAnsi="Arial Narrow"/>
          <w:color w:val="000000"/>
        </w:rPr>
        <w:t>Make arrangements</w:t>
      </w:r>
      <w:proofErr w:type="gramEnd"/>
      <w:r w:rsidRPr="001F6063">
        <w:rPr>
          <w:rFonts w:ascii="Arial Narrow" w:hAnsi="Arial Narrow"/>
          <w:color w:val="000000"/>
        </w:rPr>
        <w:t xml:space="preserve"> with the DT Leader in advance, so your student can assist with judging or handing out Tracker Tickets.</w:t>
      </w:r>
    </w:p>
    <w:p w14:paraId="50D60F36"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If possible, provide a modified version of the DT at a tabletop level.</w:t>
      </w:r>
    </w:p>
    <w:p w14:paraId="3529C468" w14:textId="77777777" w:rsidR="0002252B" w:rsidRDefault="0002252B">
      <w:pPr>
        <w:rPr>
          <w:rFonts w:ascii="Arial Narrow" w:eastAsia="Times New Roman" w:hAnsi="Arial Narrow" w:cs="Times New Roman"/>
          <w:b/>
          <w:bCs/>
          <w:color w:val="000000"/>
        </w:rPr>
      </w:pPr>
      <w:r>
        <w:rPr>
          <w:rFonts w:ascii="Arial Narrow" w:hAnsi="Arial Narrow"/>
          <w:b/>
          <w:bCs/>
          <w:color w:val="000000"/>
        </w:rPr>
        <w:br w:type="page"/>
      </w:r>
    </w:p>
    <w:p w14:paraId="3FC5979B" w14:textId="27A9B8F8" w:rsidR="001F6063" w:rsidRPr="001F6063" w:rsidRDefault="001F6063" w:rsidP="001F6063">
      <w:pPr>
        <w:pStyle w:val="NormalWeb"/>
        <w:numPr>
          <w:ilvl w:val="0"/>
          <w:numId w:val="51"/>
        </w:numPr>
        <w:spacing w:before="0" w:beforeAutospacing="0" w:after="0" w:afterAutospacing="0"/>
        <w:textAlignment w:val="baseline"/>
        <w:rPr>
          <w:rFonts w:ascii="Arial Narrow" w:hAnsi="Arial Narrow"/>
          <w:b/>
          <w:bCs/>
          <w:color w:val="000000"/>
        </w:rPr>
      </w:pPr>
      <w:r w:rsidRPr="001F6063">
        <w:rPr>
          <w:rFonts w:ascii="Arial Narrow" w:hAnsi="Arial Narrow"/>
          <w:b/>
          <w:bCs/>
          <w:color w:val="000000"/>
        </w:rPr>
        <w:lastRenderedPageBreak/>
        <w:t>Activities involving the use of water:  </w:t>
      </w:r>
    </w:p>
    <w:p w14:paraId="5D2FE55D"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Always proceed with caution as floors can be wet, which is a hazard.</w:t>
      </w:r>
    </w:p>
    <w:p w14:paraId="775471D9"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If your student has a difficult time keeping their balance, hold their hand or stand directly behind them. </w:t>
      </w:r>
    </w:p>
    <w:p w14:paraId="61E159FB" w14:textId="77777777" w:rsid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r w:rsidRPr="001F6063">
        <w:rPr>
          <w:rFonts w:ascii="Arial Narrow" w:hAnsi="Arial Narrow"/>
          <w:color w:val="000000"/>
        </w:rPr>
        <w:t>If your student experiences mobility challenges, they can observe the DT activity and cheer for their team instead of participating directly. </w:t>
      </w:r>
    </w:p>
    <w:p w14:paraId="7CBB7F89" w14:textId="6C6B0D12" w:rsidR="001F6063" w:rsidRPr="001F6063" w:rsidRDefault="001F6063" w:rsidP="001F6063">
      <w:pPr>
        <w:pStyle w:val="NormalWeb"/>
        <w:numPr>
          <w:ilvl w:val="1"/>
          <w:numId w:val="51"/>
        </w:numPr>
        <w:spacing w:before="0" w:beforeAutospacing="0" w:after="0" w:afterAutospacing="0"/>
        <w:textAlignment w:val="baseline"/>
        <w:rPr>
          <w:rFonts w:ascii="Arial Narrow" w:hAnsi="Arial Narrow"/>
          <w:b/>
          <w:bCs/>
          <w:color w:val="000000"/>
        </w:rPr>
      </w:pPr>
      <w:proofErr w:type="gramStart"/>
      <w:r w:rsidRPr="001F6063">
        <w:rPr>
          <w:rFonts w:ascii="Arial Narrow" w:hAnsi="Arial Narrow"/>
          <w:color w:val="000000"/>
        </w:rPr>
        <w:t>Make arrangements</w:t>
      </w:r>
      <w:proofErr w:type="gramEnd"/>
      <w:r w:rsidRPr="001F6063">
        <w:rPr>
          <w:rFonts w:ascii="Arial Narrow" w:hAnsi="Arial Narrow"/>
          <w:color w:val="000000"/>
        </w:rPr>
        <w:t xml:space="preserve"> with the DT Leader in advance, so your student can assist with judging or handing out Tracker Tickets.</w:t>
      </w:r>
    </w:p>
    <w:p w14:paraId="5066EE09" w14:textId="77777777" w:rsidR="00F7792E" w:rsidRPr="00593D2F" w:rsidRDefault="00F7792E" w:rsidP="001F6063">
      <w:pPr>
        <w:pStyle w:val="ListParagraph"/>
        <w:spacing w:line="276" w:lineRule="auto"/>
        <w:rPr>
          <w:rFonts w:ascii="Arial Narrow" w:hAnsi="Arial Narrow"/>
          <w:b/>
          <w:bCs/>
          <w:color w:val="000000"/>
        </w:rPr>
      </w:pPr>
    </w:p>
    <w:p w14:paraId="1E7E39A1" w14:textId="77777777" w:rsidR="008F25C6" w:rsidRDefault="00F7792E" w:rsidP="005260B5">
      <w:pPr>
        <w:spacing w:line="276" w:lineRule="auto"/>
        <w:rPr>
          <w:rFonts w:ascii="Arial Narrow" w:hAnsi="Arial Narrow"/>
          <w:b/>
          <w:bCs/>
          <w:color w:val="000000"/>
        </w:rPr>
      </w:pPr>
      <w:r>
        <w:rPr>
          <w:rFonts w:ascii="Arial Narrow" w:hAnsi="Arial Narrow"/>
          <w:b/>
          <w:bCs/>
          <w:color w:val="000000"/>
        </w:rPr>
        <w:t>Adapting the Bible Lesson</w:t>
      </w:r>
    </w:p>
    <w:p w14:paraId="08D01B41" w14:textId="77777777" w:rsidR="008F25C6" w:rsidRDefault="008F25C6" w:rsidP="008F25C6">
      <w:pPr>
        <w:pStyle w:val="NormalWeb"/>
        <w:numPr>
          <w:ilvl w:val="0"/>
          <w:numId w:val="52"/>
        </w:numPr>
        <w:spacing w:before="0" w:beforeAutospacing="0" w:after="0" w:afterAutospacing="0"/>
        <w:textAlignment w:val="baseline"/>
        <w:rPr>
          <w:rFonts w:ascii="Arial Narrow" w:hAnsi="Arial Narrow"/>
          <w:color w:val="000000"/>
        </w:rPr>
      </w:pPr>
      <w:r>
        <w:rPr>
          <w:rFonts w:ascii="Arial Narrow" w:hAnsi="Arial Narrow"/>
          <w:color w:val="000000"/>
        </w:rPr>
        <w:t>If using a Buddy System with volunteers, make sure volunteers have thoroughly read the lesson, in case the student is unable to stay with the group; then the volunteer can still discuss what the rest of the group is learning in the lesson.</w:t>
      </w:r>
    </w:p>
    <w:p w14:paraId="32B24436" w14:textId="77777777" w:rsidR="008F25C6" w:rsidRDefault="008F25C6" w:rsidP="008F25C6">
      <w:pPr>
        <w:pStyle w:val="NormalWeb"/>
        <w:numPr>
          <w:ilvl w:val="0"/>
          <w:numId w:val="52"/>
        </w:numPr>
        <w:spacing w:before="0" w:beforeAutospacing="0" w:after="0" w:afterAutospacing="0"/>
        <w:textAlignment w:val="baseline"/>
        <w:rPr>
          <w:rFonts w:ascii="Arial Narrow" w:hAnsi="Arial Narrow"/>
          <w:color w:val="000000"/>
        </w:rPr>
      </w:pPr>
      <w:r>
        <w:rPr>
          <w:rFonts w:ascii="Arial Narrow" w:hAnsi="Arial Narrow"/>
          <w:color w:val="000000"/>
        </w:rPr>
        <w:t>Do you need to help find the Bible passage during the lesson?</w:t>
      </w:r>
    </w:p>
    <w:p w14:paraId="7BEF9CE9" w14:textId="77777777" w:rsidR="008F25C6" w:rsidRDefault="008F25C6" w:rsidP="008F25C6">
      <w:pPr>
        <w:pStyle w:val="NormalWeb"/>
        <w:numPr>
          <w:ilvl w:val="0"/>
          <w:numId w:val="52"/>
        </w:numPr>
        <w:spacing w:before="0" w:beforeAutospacing="0" w:after="0" w:afterAutospacing="0"/>
        <w:textAlignment w:val="baseline"/>
        <w:rPr>
          <w:rFonts w:ascii="Arial Narrow" w:hAnsi="Arial Narrow"/>
          <w:color w:val="000000"/>
        </w:rPr>
      </w:pPr>
      <w:r>
        <w:rPr>
          <w:rFonts w:ascii="Arial Narrow" w:hAnsi="Arial Narrow"/>
          <w:color w:val="000000"/>
        </w:rPr>
        <w:t>Does the student need encouragement to answer questions? Prep them ahead of time for the answer and prep the teacher that your student has the next answer and to call on them.</w:t>
      </w:r>
    </w:p>
    <w:p w14:paraId="2F85A672" w14:textId="111AD470" w:rsidR="00441E3F" w:rsidRPr="008F25C6" w:rsidRDefault="008F25C6" w:rsidP="008F25C6">
      <w:pPr>
        <w:pStyle w:val="NormalWeb"/>
        <w:numPr>
          <w:ilvl w:val="0"/>
          <w:numId w:val="52"/>
        </w:numPr>
        <w:spacing w:before="0" w:beforeAutospacing="0" w:after="0" w:afterAutospacing="0"/>
        <w:textAlignment w:val="baseline"/>
        <w:rPr>
          <w:rFonts w:ascii="Arial Narrow" w:hAnsi="Arial Narrow"/>
          <w:color w:val="000000"/>
        </w:rPr>
      </w:pPr>
      <w:r>
        <w:rPr>
          <w:rFonts w:ascii="Arial Narrow" w:hAnsi="Arial Narrow"/>
          <w:color w:val="000000"/>
        </w:rPr>
        <w:t>If attention is a problem, or if the activity is too much for them, can the student do a quiet activity alongside the class that relates to the lesson/activity?</w:t>
      </w:r>
      <w:r w:rsidR="00441E3F" w:rsidRPr="008F25C6">
        <w:rPr>
          <w:rFonts w:ascii="Arial Narrow" w:hAnsi="Arial Narrow"/>
          <w:color w:val="000000"/>
        </w:rPr>
        <w:br/>
      </w:r>
    </w:p>
    <w:p w14:paraId="04BE3B88" w14:textId="30104889" w:rsidR="00965353" w:rsidRPr="005F2CF3" w:rsidRDefault="00965353" w:rsidP="005F2CF3">
      <w:pPr>
        <w:rPr>
          <w:rFonts w:ascii="Arial Narrow" w:hAnsi="Arial Narrow"/>
          <w:color w:val="000000"/>
        </w:rPr>
      </w:pPr>
    </w:p>
    <w:sectPr w:rsidR="00965353" w:rsidRPr="005F2CF3" w:rsidSect="00B868B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00633" w14:textId="77777777" w:rsidR="00B868B3" w:rsidRDefault="00B868B3" w:rsidP="00B868B3">
      <w:r>
        <w:separator/>
      </w:r>
    </w:p>
  </w:endnote>
  <w:endnote w:type="continuationSeparator" w:id="0">
    <w:p w14:paraId="480B4497" w14:textId="77777777" w:rsidR="00B868B3" w:rsidRDefault="00B868B3" w:rsidP="00B86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25623" w14:textId="77777777" w:rsidR="00B868B3" w:rsidRDefault="00B86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F316" w14:textId="77777777" w:rsidR="00B868B3" w:rsidRDefault="00B868B3">
    <w:pPr>
      <w:pStyle w:val="Footer"/>
      <w:rPr>
        <w:noProof/>
      </w:rPr>
    </w:pPr>
  </w:p>
  <w:p w14:paraId="3DFD421F" w14:textId="0C6D390A" w:rsidR="00B868B3" w:rsidRDefault="00B868B3" w:rsidP="00B868B3">
    <w:pPr>
      <w:pStyle w:val="Footer"/>
      <w:jc w:val="center"/>
    </w:pPr>
    <w:r>
      <w:rPr>
        <w:noProof/>
      </w:rPr>
      <w:drawing>
        <wp:inline distT="0" distB="0" distL="0" distR="0" wp14:anchorId="1BD02320" wp14:editId="58E2854F">
          <wp:extent cx="1664207" cy="266700"/>
          <wp:effectExtent l="0" t="0" r="0" b="0"/>
          <wp:docPr id="1198178226"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178226" name="Picture 1" descr="A black text on a white background&#10;&#10;Description automatically generated"/>
                  <pic:cNvPicPr/>
                </pic:nvPicPr>
                <pic:blipFill rotWithShape="1">
                  <a:blip r:embed="rId1">
                    <a:extLst>
                      <a:ext uri="{28A0092B-C50C-407E-A947-70E740481C1C}">
                        <a14:useLocalDpi xmlns:a14="http://schemas.microsoft.com/office/drawing/2010/main" val="0"/>
                      </a:ext>
                    </a:extLst>
                  </a:blip>
                  <a:srcRect t="34181" b="41050"/>
                  <a:stretch/>
                </pic:blipFill>
                <pic:spPr bwMode="auto">
                  <a:xfrm>
                    <a:off x="0" y="0"/>
                    <a:ext cx="1716212" cy="27503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972A" w14:textId="77777777" w:rsidR="00B868B3" w:rsidRDefault="00B86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2A7A0" w14:textId="77777777" w:rsidR="00B868B3" w:rsidRDefault="00B868B3" w:rsidP="00B868B3">
      <w:r>
        <w:separator/>
      </w:r>
    </w:p>
  </w:footnote>
  <w:footnote w:type="continuationSeparator" w:id="0">
    <w:p w14:paraId="5E572D8E" w14:textId="77777777" w:rsidR="00B868B3" w:rsidRDefault="00B868B3" w:rsidP="00B8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7EFA" w14:textId="77777777" w:rsidR="00B868B3" w:rsidRDefault="00B86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D7813" w14:textId="77777777" w:rsidR="00B868B3" w:rsidRDefault="00B868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5983" w14:textId="77777777" w:rsidR="00B868B3" w:rsidRDefault="00B86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5C0"/>
    <w:multiLevelType w:val="multilevel"/>
    <w:tmpl w:val="A3FEF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A25261"/>
    <w:multiLevelType w:val="multilevel"/>
    <w:tmpl w:val="CC78A598"/>
    <w:lvl w:ilvl="0">
      <w:start w:val="1"/>
      <w:numFmt w:val="decimal"/>
      <w:lvlText w:val="%1."/>
      <w:lvlJc w:val="left"/>
      <w:pPr>
        <w:ind w:left="720" w:hanging="360"/>
      </w:pPr>
      <w:rPr>
        <w:u w:val="none"/>
      </w:r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775763"/>
    <w:multiLevelType w:val="hybridMultilevel"/>
    <w:tmpl w:val="67523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397785"/>
    <w:multiLevelType w:val="hybridMultilevel"/>
    <w:tmpl w:val="D268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D1CA9"/>
    <w:multiLevelType w:val="multilevel"/>
    <w:tmpl w:val="74C65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65761"/>
    <w:multiLevelType w:val="hybridMultilevel"/>
    <w:tmpl w:val="58C4C1AC"/>
    <w:lvl w:ilvl="0" w:tplc="FFFFFFFF">
      <w:start w:val="1"/>
      <w:numFmt w:val="decimal"/>
      <w:lvlText w:val="%1."/>
      <w:lvlJc w:val="left"/>
      <w:pPr>
        <w:ind w:left="720" w:hanging="360"/>
      </w:pPr>
      <w:rPr>
        <w:rFonts w:eastAsia="Calibri" w:cs="Calibri" w:hint="default"/>
        <w:b/>
        <w:bCs/>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E1392"/>
    <w:multiLevelType w:val="hybridMultilevel"/>
    <w:tmpl w:val="19BA4D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6E5E3E"/>
    <w:multiLevelType w:val="hybridMultilevel"/>
    <w:tmpl w:val="80AA745E"/>
    <w:lvl w:ilvl="0" w:tplc="E01E7B5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25560A"/>
    <w:multiLevelType w:val="multilevel"/>
    <w:tmpl w:val="CC78A598"/>
    <w:lvl w:ilvl="0">
      <w:start w:val="1"/>
      <w:numFmt w:val="decimal"/>
      <w:lvlText w:val="%1."/>
      <w:lvlJc w:val="left"/>
      <w:pPr>
        <w:ind w:left="720" w:hanging="360"/>
      </w:pPr>
      <w:rPr>
        <w:color w:val="000000"/>
        <w:u w:val="none"/>
      </w:rPr>
    </w:lvl>
    <w:lvl w:ilvl="1">
      <w:start w:val="1"/>
      <w:numFmt w:val="bullet"/>
      <w:lvlText w:val=""/>
      <w:lvlJc w:val="left"/>
      <w:pPr>
        <w:ind w:left="72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4CA6CF6"/>
    <w:multiLevelType w:val="hybridMultilevel"/>
    <w:tmpl w:val="B9348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972E5"/>
    <w:multiLevelType w:val="multilevel"/>
    <w:tmpl w:val="FA7ABD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7A6401"/>
    <w:multiLevelType w:val="multilevel"/>
    <w:tmpl w:val="B0E2677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1330E42"/>
    <w:multiLevelType w:val="hybridMultilevel"/>
    <w:tmpl w:val="61B4CE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DD2C3B"/>
    <w:multiLevelType w:val="multilevel"/>
    <w:tmpl w:val="1F545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5C6E0E"/>
    <w:multiLevelType w:val="hybridMultilevel"/>
    <w:tmpl w:val="97808B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27514AE"/>
    <w:multiLevelType w:val="hybridMultilevel"/>
    <w:tmpl w:val="1E609BEE"/>
    <w:lvl w:ilvl="0" w:tplc="FFFFFFFF">
      <w:start w:val="1"/>
      <w:numFmt w:val="decimal"/>
      <w:lvlText w:val="%1."/>
      <w:lvlJc w:val="left"/>
      <w:pPr>
        <w:ind w:left="720" w:hanging="360"/>
      </w:pPr>
      <w:rPr>
        <w:rFonts w:eastAsia="Calibri" w:cs="Calibri" w:hint="default"/>
        <w:b/>
        <w:bCs/>
        <w:color w:val="000000"/>
      </w:rPr>
    </w:lvl>
    <w:lvl w:ilvl="1" w:tplc="7F461272">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3DB2E25"/>
    <w:multiLevelType w:val="multilevel"/>
    <w:tmpl w:val="DAD49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2554E5"/>
    <w:multiLevelType w:val="multilevel"/>
    <w:tmpl w:val="3CC6E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3132FD"/>
    <w:multiLevelType w:val="multilevel"/>
    <w:tmpl w:val="2990F768"/>
    <w:lvl w:ilvl="0">
      <w:start w:val="1"/>
      <w:numFmt w:val="decimal"/>
      <w:lvlText w:val="%1."/>
      <w:lvlJc w:val="left"/>
      <w:pPr>
        <w:ind w:left="720" w:hanging="360"/>
      </w:pPr>
      <w:rPr>
        <w:u w:val="none"/>
      </w:rPr>
    </w:lvl>
    <w:lvl w:ilvl="1">
      <w:start w:val="1"/>
      <w:numFmt w:val="decimal"/>
      <w:lvlText w:val="%2."/>
      <w:lvlJc w:val="left"/>
      <w:pPr>
        <w:ind w:left="81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68D14FD"/>
    <w:multiLevelType w:val="hybridMultilevel"/>
    <w:tmpl w:val="E2F21668"/>
    <w:lvl w:ilvl="0" w:tplc="15BAD9DE">
      <w:start w:val="1"/>
      <w:numFmt w:val="decimal"/>
      <w:lvlText w:val="%1."/>
      <w:lvlJc w:val="left"/>
      <w:pPr>
        <w:ind w:left="720" w:hanging="360"/>
      </w:pPr>
      <w:rPr>
        <w:rFonts w:eastAsia="Calibri" w:cs="Calibri" w:hint="default"/>
        <w:b/>
        <w:bCs/>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208D2"/>
    <w:multiLevelType w:val="multilevel"/>
    <w:tmpl w:val="CC78A598"/>
    <w:lvl w:ilvl="0">
      <w:start w:val="1"/>
      <w:numFmt w:val="decimal"/>
      <w:lvlText w:val="%1."/>
      <w:lvlJc w:val="left"/>
      <w:pPr>
        <w:ind w:left="720" w:hanging="360"/>
      </w:pPr>
      <w:rPr>
        <w:u w:val="none"/>
      </w:rPr>
    </w:lvl>
    <w:lvl w:ilvl="1">
      <w:start w:val="1"/>
      <w:numFmt w:val="bullet"/>
      <w:lvlText w:val=""/>
      <w:lvlJc w:val="left"/>
      <w:pPr>
        <w:ind w:left="72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A361845"/>
    <w:multiLevelType w:val="multilevel"/>
    <w:tmpl w:val="1466EED6"/>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280A59"/>
    <w:multiLevelType w:val="hybridMultilevel"/>
    <w:tmpl w:val="5A722B98"/>
    <w:lvl w:ilvl="0" w:tplc="E01E7B5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636991"/>
    <w:multiLevelType w:val="hybridMultilevel"/>
    <w:tmpl w:val="7ADE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578FD"/>
    <w:multiLevelType w:val="hybridMultilevel"/>
    <w:tmpl w:val="211A5E5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0D15DB9"/>
    <w:multiLevelType w:val="multilevel"/>
    <w:tmpl w:val="B6C2A57C"/>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EF3736"/>
    <w:multiLevelType w:val="multilevel"/>
    <w:tmpl w:val="AA286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9B85B6C"/>
    <w:multiLevelType w:val="multilevel"/>
    <w:tmpl w:val="0A605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A8645B4"/>
    <w:multiLevelType w:val="multilevel"/>
    <w:tmpl w:val="BABC3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68983238">
    <w:abstractNumId w:val="27"/>
  </w:num>
  <w:num w:numId="2" w16cid:durableId="201673685">
    <w:abstractNumId w:val="28"/>
  </w:num>
  <w:num w:numId="3" w16cid:durableId="2050495065">
    <w:abstractNumId w:val="0"/>
  </w:num>
  <w:num w:numId="4" w16cid:durableId="209801758">
    <w:abstractNumId w:val="11"/>
  </w:num>
  <w:num w:numId="5" w16cid:durableId="813454101">
    <w:abstractNumId w:val="17"/>
  </w:num>
  <w:num w:numId="6" w16cid:durableId="794443888">
    <w:abstractNumId w:val="20"/>
  </w:num>
  <w:num w:numId="7" w16cid:durableId="460920787">
    <w:abstractNumId w:val="26"/>
  </w:num>
  <w:num w:numId="8" w16cid:durableId="1607998538">
    <w:abstractNumId w:val="8"/>
  </w:num>
  <w:num w:numId="9" w16cid:durableId="1633293299">
    <w:abstractNumId w:val="18"/>
  </w:num>
  <w:num w:numId="10" w16cid:durableId="1429354896">
    <w:abstractNumId w:val="21"/>
  </w:num>
  <w:num w:numId="11" w16cid:durableId="505748144">
    <w:abstractNumId w:val="3"/>
  </w:num>
  <w:num w:numId="12" w16cid:durableId="466896936">
    <w:abstractNumId w:val="1"/>
  </w:num>
  <w:num w:numId="13" w16cid:durableId="1503742571">
    <w:abstractNumId w:val="9"/>
  </w:num>
  <w:num w:numId="14" w16cid:durableId="1768577886">
    <w:abstractNumId w:val="19"/>
  </w:num>
  <w:num w:numId="15" w16cid:durableId="1857696021">
    <w:abstractNumId w:val="12"/>
  </w:num>
  <w:num w:numId="16" w16cid:durableId="1325628180">
    <w:abstractNumId w:val="2"/>
  </w:num>
  <w:num w:numId="17" w16cid:durableId="1332679847">
    <w:abstractNumId w:val="13"/>
    <w:lvlOverride w:ilvl="0">
      <w:lvl w:ilvl="0">
        <w:numFmt w:val="lowerLetter"/>
        <w:lvlText w:val="%1."/>
        <w:lvlJc w:val="left"/>
      </w:lvl>
    </w:lvlOverride>
  </w:num>
  <w:num w:numId="18" w16cid:durableId="437411672">
    <w:abstractNumId w:val="13"/>
    <w:lvlOverride w:ilvl="0">
      <w:lvl w:ilvl="0">
        <w:numFmt w:val="lowerLetter"/>
        <w:lvlText w:val="%1."/>
        <w:lvlJc w:val="left"/>
      </w:lvl>
    </w:lvlOverride>
  </w:num>
  <w:num w:numId="19" w16cid:durableId="1923368953">
    <w:abstractNumId w:val="13"/>
    <w:lvlOverride w:ilvl="0">
      <w:lvl w:ilvl="0">
        <w:numFmt w:val="lowerLetter"/>
        <w:lvlText w:val="%1."/>
        <w:lvlJc w:val="left"/>
      </w:lvl>
    </w:lvlOverride>
  </w:num>
  <w:num w:numId="20" w16cid:durableId="970984146">
    <w:abstractNumId w:val="13"/>
    <w:lvlOverride w:ilvl="0">
      <w:lvl w:ilvl="0">
        <w:numFmt w:val="lowerLetter"/>
        <w:lvlText w:val="%1."/>
        <w:lvlJc w:val="left"/>
      </w:lvl>
    </w:lvlOverride>
  </w:num>
  <w:num w:numId="21" w16cid:durableId="687874612">
    <w:abstractNumId w:val="13"/>
    <w:lvlOverride w:ilvl="0">
      <w:lvl w:ilvl="0">
        <w:numFmt w:val="lowerLetter"/>
        <w:lvlText w:val="%1."/>
        <w:lvlJc w:val="left"/>
      </w:lvl>
    </w:lvlOverride>
  </w:num>
  <w:num w:numId="22" w16cid:durableId="1880971709">
    <w:abstractNumId w:val="13"/>
    <w:lvlOverride w:ilvl="0">
      <w:lvl w:ilvl="0">
        <w:numFmt w:val="lowerLetter"/>
        <w:lvlText w:val="%1."/>
        <w:lvlJc w:val="left"/>
      </w:lvl>
    </w:lvlOverride>
  </w:num>
  <w:num w:numId="23" w16cid:durableId="390158376">
    <w:abstractNumId w:val="14"/>
  </w:num>
  <w:num w:numId="24" w16cid:durableId="17244459">
    <w:abstractNumId w:val="7"/>
  </w:num>
  <w:num w:numId="25" w16cid:durableId="1402757043">
    <w:abstractNumId w:val="24"/>
  </w:num>
  <w:num w:numId="26" w16cid:durableId="1701475121">
    <w:abstractNumId w:val="22"/>
  </w:num>
  <w:num w:numId="27" w16cid:durableId="930234279">
    <w:abstractNumId w:val="6"/>
  </w:num>
  <w:num w:numId="28" w16cid:durableId="1218976988">
    <w:abstractNumId w:val="25"/>
  </w:num>
  <w:num w:numId="29" w16cid:durableId="1706903660">
    <w:abstractNumId w:val="5"/>
  </w:num>
  <w:num w:numId="30" w16cid:durableId="1201013361">
    <w:abstractNumId w:val="16"/>
  </w:num>
  <w:num w:numId="31" w16cid:durableId="2117631907">
    <w:abstractNumId w:val="23"/>
  </w:num>
  <w:num w:numId="32" w16cid:durableId="482888296">
    <w:abstractNumId w:val="10"/>
  </w:num>
  <w:num w:numId="33" w16cid:durableId="1947275084">
    <w:abstractNumId w:val="10"/>
  </w:num>
  <w:num w:numId="34" w16cid:durableId="1657949231">
    <w:abstractNumId w:val="10"/>
  </w:num>
  <w:num w:numId="35" w16cid:durableId="1089472010">
    <w:abstractNumId w:val="10"/>
  </w:num>
  <w:num w:numId="36" w16cid:durableId="592323407">
    <w:abstractNumId w:val="10"/>
  </w:num>
  <w:num w:numId="37" w16cid:durableId="1600407886">
    <w:abstractNumId w:val="10"/>
  </w:num>
  <w:num w:numId="38" w16cid:durableId="796141561">
    <w:abstractNumId w:val="10"/>
  </w:num>
  <w:num w:numId="39" w16cid:durableId="167983982">
    <w:abstractNumId w:val="10"/>
  </w:num>
  <w:num w:numId="40" w16cid:durableId="1377314495">
    <w:abstractNumId w:val="10"/>
  </w:num>
  <w:num w:numId="41" w16cid:durableId="1497112352">
    <w:abstractNumId w:val="10"/>
  </w:num>
  <w:num w:numId="42" w16cid:durableId="1165785351">
    <w:abstractNumId w:val="10"/>
  </w:num>
  <w:num w:numId="43" w16cid:durableId="451367561">
    <w:abstractNumId w:val="10"/>
  </w:num>
  <w:num w:numId="44" w16cid:durableId="1027297555">
    <w:abstractNumId w:val="10"/>
  </w:num>
  <w:num w:numId="45" w16cid:durableId="1768115337">
    <w:abstractNumId w:val="10"/>
  </w:num>
  <w:num w:numId="46" w16cid:durableId="2053069350">
    <w:abstractNumId w:val="10"/>
  </w:num>
  <w:num w:numId="47" w16cid:durableId="1491293607">
    <w:abstractNumId w:val="10"/>
  </w:num>
  <w:num w:numId="48" w16cid:durableId="2072384928">
    <w:abstractNumId w:val="10"/>
  </w:num>
  <w:num w:numId="49" w16cid:durableId="1268350313">
    <w:abstractNumId w:val="10"/>
  </w:num>
  <w:num w:numId="50" w16cid:durableId="1823690233">
    <w:abstractNumId w:val="10"/>
  </w:num>
  <w:num w:numId="51" w16cid:durableId="2128964308">
    <w:abstractNumId w:val="15"/>
  </w:num>
  <w:num w:numId="52" w16cid:durableId="1172986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FB"/>
    <w:rsid w:val="0002252B"/>
    <w:rsid w:val="000A4121"/>
    <w:rsid w:val="00124911"/>
    <w:rsid w:val="001D3C26"/>
    <w:rsid w:val="001F6063"/>
    <w:rsid w:val="00274D2A"/>
    <w:rsid w:val="002960EB"/>
    <w:rsid w:val="002F1CCC"/>
    <w:rsid w:val="0038510B"/>
    <w:rsid w:val="00441E3F"/>
    <w:rsid w:val="00445127"/>
    <w:rsid w:val="0048382D"/>
    <w:rsid w:val="004A3878"/>
    <w:rsid w:val="005260B5"/>
    <w:rsid w:val="0055455A"/>
    <w:rsid w:val="00593D2F"/>
    <w:rsid w:val="005F2CF3"/>
    <w:rsid w:val="006232FB"/>
    <w:rsid w:val="007E33B5"/>
    <w:rsid w:val="00817DC6"/>
    <w:rsid w:val="00877B8C"/>
    <w:rsid w:val="008D476E"/>
    <w:rsid w:val="008F25C6"/>
    <w:rsid w:val="009049B1"/>
    <w:rsid w:val="00965353"/>
    <w:rsid w:val="00A168C6"/>
    <w:rsid w:val="00AC6498"/>
    <w:rsid w:val="00AD5C42"/>
    <w:rsid w:val="00B868B3"/>
    <w:rsid w:val="00C37E11"/>
    <w:rsid w:val="00C877D2"/>
    <w:rsid w:val="00CB428C"/>
    <w:rsid w:val="00D855AE"/>
    <w:rsid w:val="00E3246E"/>
    <w:rsid w:val="00EF5828"/>
    <w:rsid w:val="00F7792E"/>
    <w:rsid w:val="00FC6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629525"/>
  <w15:docId w15:val="{D577D745-9026-8E4F-BB31-8EAFB804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274D2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74D2A"/>
    <w:pPr>
      <w:ind w:left="720"/>
      <w:contextualSpacing/>
    </w:pPr>
  </w:style>
  <w:style w:type="paragraph" w:styleId="Header">
    <w:name w:val="header"/>
    <w:basedOn w:val="Normal"/>
    <w:link w:val="HeaderChar"/>
    <w:uiPriority w:val="99"/>
    <w:unhideWhenUsed/>
    <w:rsid w:val="00B868B3"/>
    <w:pPr>
      <w:tabs>
        <w:tab w:val="center" w:pos="4680"/>
        <w:tab w:val="right" w:pos="9360"/>
      </w:tabs>
    </w:pPr>
  </w:style>
  <w:style w:type="character" w:customStyle="1" w:styleId="HeaderChar">
    <w:name w:val="Header Char"/>
    <w:basedOn w:val="DefaultParagraphFont"/>
    <w:link w:val="Header"/>
    <w:uiPriority w:val="99"/>
    <w:rsid w:val="00B868B3"/>
  </w:style>
  <w:style w:type="paragraph" w:styleId="Footer">
    <w:name w:val="footer"/>
    <w:basedOn w:val="Normal"/>
    <w:link w:val="FooterChar"/>
    <w:uiPriority w:val="99"/>
    <w:unhideWhenUsed/>
    <w:rsid w:val="00B868B3"/>
    <w:pPr>
      <w:tabs>
        <w:tab w:val="center" w:pos="4680"/>
        <w:tab w:val="right" w:pos="9360"/>
      </w:tabs>
    </w:pPr>
  </w:style>
  <w:style w:type="character" w:customStyle="1" w:styleId="FooterChar">
    <w:name w:val="Footer Char"/>
    <w:basedOn w:val="DefaultParagraphFont"/>
    <w:link w:val="Footer"/>
    <w:uiPriority w:val="99"/>
    <w:rsid w:val="00B86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94453">
      <w:bodyDiv w:val="1"/>
      <w:marLeft w:val="0"/>
      <w:marRight w:val="0"/>
      <w:marTop w:val="0"/>
      <w:marBottom w:val="0"/>
      <w:divBdr>
        <w:top w:val="none" w:sz="0" w:space="0" w:color="auto"/>
        <w:left w:val="none" w:sz="0" w:space="0" w:color="auto"/>
        <w:bottom w:val="none" w:sz="0" w:space="0" w:color="auto"/>
        <w:right w:val="none" w:sz="0" w:space="0" w:color="auto"/>
      </w:divBdr>
    </w:div>
    <w:div w:id="639924842">
      <w:bodyDiv w:val="1"/>
      <w:marLeft w:val="0"/>
      <w:marRight w:val="0"/>
      <w:marTop w:val="0"/>
      <w:marBottom w:val="0"/>
      <w:divBdr>
        <w:top w:val="none" w:sz="0" w:space="0" w:color="auto"/>
        <w:left w:val="none" w:sz="0" w:space="0" w:color="auto"/>
        <w:bottom w:val="none" w:sz="0" w:space="0" w:color="auto"/>
        <w:right w:val="none" w:sz="0" w:space="0" w:color="auto"/>
      </w:divBdr>
    </w:div>
    <w:div w:id="1257329160">
      <w:bodyDiv w:val="1"/>
      <w:marLeft w:val="0"/>
      <w:marRight w:val="0"/>
      <w:marTop w:val="0"/>
      <w:marBottom w:val="0"/>
      <w:divBdr>
        <w:top w:val="none" w:sz="0" w:space="0" w:color="auto"/>
        <w:left w:val="none" w:sz="0" w:space="0" w:color="auto"/>
        <w:bottom w:val="none" w:sz="0" w:space="0" w:color="auto"/>
        <w:right w:val="none" w:sz="0" w:space="0" w:color="auto"/>
      </w:divBdr>
    </w:div>
    <w:div w:id="1986658848">
      <w:bodyDiv w:val="1"/>
      <w:marLeft w:val="0"/>
      <w:marRight w:val="0"/>
      <w:marTop w:val="0"/>
      <w:marBottom w:val="0"/>
      <w:divBdr>
        <w:top w:val="none" w:sz="0" w:space="0" w:color="auto"/>
        <w:left w:val="none" w:sz="0" w:space="0" w:color="auto"/>
        <w:bottom w:val="none" w:sz="0" w:space="0" w:color="auto"/>
        <w:right w:val="none" w:sz="0" w:space="0" w:color="auto"/>
      </w:divBdr>
    </w:div>
    <w:div w:id="2075010060">
      <w:bodyDiv w:val="1"/>
      <w:marLeft w:val="0"/>
      <w:marRight w:val="0"/>
      <w:marTop w:val="0"/>
      <w:marBottom w:val="0"/>
      <w:divBdr>
        <w:top w:val="none" w:sz="0" w:space="0" w:color="auto"/>
        <w:left w:val="none" w:sz="0" w:space="0" w:color="auto"/>
        <w:bottom w:val="none" w:sz="0" w:space="0" w:color="auto"/>
        <w:right w:val="none" w:sz="0" w:space="0" w:color="auto"/>
      </w:divBdr>
    </w:div>
    <w:div w:id="2098403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6" ma:contentTypeDescription="Create a new document." ma:contentTypeScope="" ma:versionID="f450ff76f9c04170019b6b2162e2194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3b70f5ee64a2d548bb8c69ee16599fe3"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SharedWithUsers xmlns="963382b2-a68a-4803-b10f-7ca8d9c07fc7">
      <UserInfo>
        <DisplayName>Jessi Borchardt</DisplayName>
        <AccountId>14</AccountId>
        <AccountType/>
      </UserInfo>
    </SharedWithUsers>
  </documentManagement>
</p:properties>
</file>

<file path=customXml/itemProps1.xml><?xml version="1.0" encoding="utf-8"?>
<ds:datastoreItem xmlns:ds="http://schemas.openxmlformats.org/officeDocument/2006/customXml" ds:itemID="{3F8851C0-48E1-4A59-8BE8-654751E5B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5CE26F-63A4-444C-B536-EF1D3F9C6435}">
  <ds:schemaRefs>
    <ds:schemaRef ds:uri="http://schemas.microsoft.com/sharepoint/v3/contenttype/forms"/>
  </ds:schemaRefs>
</ds:datastoreItem>
</file>

<file path=customXml/itemProps3.xml><?xml version="1.0" encoding="utf-8"?>
<ds:datastoreItem xmlns:ds="http://schemas.openxmlformats.org/officeDocument/2006/customXml" ds:itemID="{6EDB2BD7-7F94-4F9A-A5FA-7CE52C8A2B1C}">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30</cp:revision>
  <dcterms:created xsi:type="dcterms:W3CDTF">2023-03-02T21:40:00Z</dcterms:created>
  <dcterms:modified xsi:type="dcterms:W3CDTF">2023-09-19T16:37:00Z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0x0101002C6484CD587EDE4B9FCA953F0C4EADF1</vt:lpwstr>
  </property>
  <property fmtid="{D5CDD505-2E9C-101B-9397-08002B2CF9AE}" pid="3" name="MediaServiceImageTags">
    <vt:lpwstr/>
  </property>
</Properties>
</file>